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270A8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270A84" w:rsidRDefault="002B1979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0A84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270A84" w:rsidRDefault="002B1979">
            <w:pPr>
              <w:pStyle w:val="ConsPlusTitlePage0"/>
              <w:jc w:val="center"/>
            </w:pPr>
            <w:r>
              <w:rPr>
                <w:sz w:val="48"/>
              </w:rPr>
              <w:t>Приказ Минкультуры России от 26.01.2026 N 108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"Об утверждении федеральных государственных требований к минимуму содержания, структуре и условиям реализации дополнительной предпрофессиональной программы в области музыкального искусства "Фортепиано" и сроку обучения по этой программе"</w:t>
            </w:r>
            <w:r>
              <w:rPr>
                <w:sz w:val="48"/>
              </w:rPr>
              <w:br/>
              <w:t xml:space="preserve">(Зарегистрировано </w:t>
            </w:r>
            <w:r>
              <w:rPr>
                <w:sz w:val="48"/>
              </w:rPr>
              <w:t>в Минюсте России 02.03.2026 N 85522)</w:t>
            </w:r>
          </w:p>
        </w:tc>
      </w:tr>
      <w:tr w:rsidR="00270A8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270A84" w:rsidRDefault="002B1979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</w:t>
            </w:r>
            <w:r>
              <w:rPr>
                <w:sz w:val="28"/>
              </w:rPr>
              <w:t>ранения: 22.10.2026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270A84" w:rsidRDefault="00270A84">
      <w:pPr>
        <w:pStyle w:val="ConsPlusNormal0"/>
        <w:sectPr w:rsidR="00270A84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270A84" w:rsidRDefault="00270A84">
      <w:pPr>
        <w:pStyle w:val="ConsPlusNormal0"/>
        <w:jc w:val="both"/>
        <w:outlineLvl w:val="0"/>
      </w:pPr>
    </w:p>
    <w:p w:rsidR="00270A84" w:rsidRDefault="002B1979">
      <w:pPr>
        <w:pStyle w:val="ConsPlusNormal0"/>
        <w:outlineLvl w:val="0"/>
      </w:pPr>
      <w:r>
        <w:t>Зарегистрировано в Минюсте России 2 марта 2026 г. N 85522</w:t>
      </w:r>
    </w:p>
    <w:p w:rsidR="00270A84" w:rsidRDefault="00270A8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70A84" w:rsidRDefault="00270A84">
      <w:pPr>
        <w:pStyle w:val="ConsPlusNormal0"/>
      </w:pPr>
    </w:p>
    <w:p w:rsidR="00270A84" w:rsidRDefault="002B1979">
      <w:pPr>
        <w:pStyle w:val="ConsPlusTitle0"/>
        <w:jc w:val="center"/>
      </w:pPr>
      <w:r>
        <w:t>МИНИСТЕРСТВО КУЛЬТУРЫ РОССИЙСКОЙ ФЕДЕРАЦИИ</w:t>
      </w:r>
    </w:p>
    <w:p w:rsidR="00270A84" w:rsidRDefault="00270A84">
      <w:pPr>
        <w:pStyle w:val="ConsPlusTitle0"/>
        <w:jc w:val="center"/>
      </w:pPr>
    </w:p>
    <w:p w:rsidR="00270A84" w:rsidRDefault="002B1979">
      <w:pPr>
        <w:pStyle w:val="ConsPlusTitle0"/>
        <w:jc w:val="center"/>
      </w:pPr>
      <w:r>
        <w:t>ПРИКАЗ</w:t>
      </w:r>
    </w:p>
    <w:p w:rsidR="00270A84" w:rsidRDefault="002B1979">
      <w:pPr>
        <w:pStyle w:val="ConsPlusTitle0"/>
        <w:jc w:val="center"/>
      </w:pPr>
      <w:r>
        <w:t>от 26 января 2026 г. N 108</w:t>
      </w:r>
    </w:p>
    <w:p w:rsidR="00270A84" w:rsidRDefault="00270A84">
      <w:pPr>
        <w:pStyle w:val="ConsPlusTitle0"/>
        <w:jc w:val="center"/>
      </w:pPr>
    </w:p>
    <w:p w:rsidR="00270A84" w:rsidRDefault="002B1979">
      <w:pPr>
        <w:pStyle w:val="ConsPlusTitle0"/>
        <w:jc w:val="center"/>
      </w:pPr>
      <w:r>
        <w:t>ОБ УТВЕРЖДЕНИИ ФЕДЕРАЛЬНЫХ ГОСУДАРСТВЕННЫХ ТРЕБОВАНИЙ</w:t>
      </w:r>
    </w:p>
    <w:p w:rsidR="00270A84" w:rsidRDefault="002B1979">
      <w:pPr>
        <w:pStyle w:val="ConsPlusTitle0"/>
        <w:jc w:val="center"/>
      </w:pPr>
      <w:r>
        <w:t>К МИНИМУМУ СОДЕРЖАНИЯ, СТРУКТУРЕ И УСЛОВИЯМ РЕАЛИЗАЦИИ</w:t>
      </w:r>
    </w:p>
    <w:p w:rsidR="00270A84" w:rsidRDefault="002B1979">
      <w:pPr>
        <w:pStyle w:val="ConsPlusTitle0"/>
        <w:jc w:val="center"/>
      </w:pPr>
      <w:r>
        <w:t>ДОПОЛНИТЕЛЬНОЙ ПРЕДПРОФЕССИОНАЛЬНОЙ ПРОГРАММЫ В ОБЛАСТИ</w:t>
      </w:r>
    </w:p>
    <w:p w:rsidR="00270A84" w:rsidRDefault="002B1979">
      <w:pPr>
        <w:pStyle w:val="ConsPlusTitle0"/>
        <w:jc w:val="center"/>
      </w:pPr>
      <w:r>
        <w:t>МУЗЫКАЛЬНОГО ИСКУССТВА "ФОРТЕПИАНО" И СРОКУ ОБУЧЕНИЯ</w:t>
      </w:r>
    </w:p>
    <w:p w:rsidR="00270A84" w:rsidRDefault="002B1979">
      <w:pPr>
        <w:pStyle w:val="ConsPlusTitle0"/>
        <w:jc w:val="center"/>
      </w:pPr>
      <w:r>
        <w:t>ПО ЭТОЙ ПРОГРАММЕ</w:t>
      </w:r>
    </w:p>
    <w:p w:rsidR="00270A84" w:rsidRDefault="00270A84">
      <w:pPr>
        <w:pStyle w:val="ConsPlusNormal0"/>
        <w:jc w:val="center"/>
      </w:pPr>
    </w:p>
    <w:p w:rsidR="00270A84" w:rsidRDefault="002B1979">
      <w:pPr>
        <w:pStyle w:val="ConsPlusNormal0"/>
        <w:ind w:firstLine="540"/>
        <w:jc w:val="both"/>
      </w:pPr>
      <w:r>
        <w:t xml:space="preserve">В соответствии с </w:t>
      </w:r>
      <w:hyperlink r:id="rId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пунктом 2 части 9.1 статьи 11</w:t>
        </w:r>
      </w:hyperlink>
      <w:r>
        <w:t xml:space="preserve"> и </w:t>
      </w:r>
      <w:hyperlink r:id="rId1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5 статьи 83</w:t>
        </w:r>
      </w:hyperlink>
      <w:r>
        <w:t xml:space="preserve"> Федерального закона от 29.12.2012 N 273-ФЗ "Об образовании в Российской Федерации", </w:t>
      </w:r>
      <w:hyperlink r:id="rId11" w:tooltip="Постановление Правительства РФ от 20.07.2011 N 590 (ред. от 23.07.2026) &quot;О Министерстве культуры Российской Федерации&quot; (вместе с &quot;Положением о Министерстве культуры Российской Федерации&quot;) (с изм. и доп., вступ. в силу с 01.09.2026) {КонсультантПлюс}">
        <w:r>
          <w:rPr>
            <w:color w:val="0000FF"/>
          </w:rPr>
          <w:t>подпунктом 5.2.33 пункта 5</w:t>
        </w:r>
      </w:hyperlink>
      <w:r>
        <w:t xml:space="preserve"> Положения о Министерстве культуры Российской Федерации, утвержденного постановлением Правительства Российской Федерации от 20.07.2011 N 590, приказываю: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1. Утвердить прилагаемые фед</w:t>
      </w:r>
      <w:r>
        <w:t xml:space="preserve">еральные государственные </w:t>
      </w:r>
      <w:hyperlink w:anchor="P31" w:tooltip="ФЕДЕРАЛЬНЫЕ ГОСУДАРСТВЕННЫЕ ТРЕБОВАНИЯ">
        <w:r>
          <w:rPr>
            <w:color w:val="0000FF"/>
          </w:rPr>
          <w:t>требования</w:t>
        </w:r>
      </w:hyperlink>
      <w:r>
        <w:t xml:space="preserve"> к минимуму содержания, структуре и условиям реализации дополнительной предпрофессиональной программы в области музыкального искусства "Фортепиано" и с</w:t>
      </w:r>
      <w:r>
        <w:t>року обучения по этой программе.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 xml:space="preserve">2. Признать утратившим силу </w:t>
      </w:r>
      <w:hyperlink r:id="rId12" w:tooltip="Приказ Минкультуры России от 12.03.2012 N 163 &quot;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&quot;Форт">
        <w:r>
          <w:rPr>
            <w:color w:val="0000FF"/>
          </w:rPr>
          <w:t>приказ</w:t>
        </w:r>
      </w:hyperlink>
      <w:r>
        <w:t xml:space="preserve"> Министерства культуры Российской Федерации от 12.03.2012 N 163 "Об утверждении фе</w:t>
      </w:r>
      <w:r>
        <w:t>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"Фортепиано" и сроку обучения по этой программе" (зарегистрирован</w:t>
      </w:r>
      <w:r>
        <w:t xml:space="preserve"> Министерством юстиции Российской Федерации 26.04.2012, регистрационный N 23938).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3. Настоящий приказ вступает в силу с 01.09.2026 и действует до 01.09.2032.</w:t>
      </w:r>
    </w:p>
    <w:p w:rsidR="00270A84" w:rsidRDefault="00270A84">
      <w:pPr>
        <w:pStyle w:val="ConsPlusNormal0"/>
        <w:ind w:firstLine="540"/>
        <w:jc w:val="both"/>
      </w:pPr>
    </w:p>
    <w:p w:rsidR="00270A84" w:rsidRDefault="002B1979">
      <w:pPr>
        <w:pStyle w:val="ConsPlusNormal0"/>
        <w:jc w:val="right"/>
      </w:pPr>
      <w:r>
        <w:t>Министр</w:t>
      </w:r>
    </w:p>
    <w:p w:rsidR="00270A84" w:rsidRDefault="002B1979">
      <w:pPr>
        <w:pStyle w:val="ConsPlusNormal0"/>
        <w:jc w:val="right"/>
      </w:pPr>
      <w:r>
        <w:t>О.Б.ЛЮБИМОВА</w:t>
      </w:r>
    </w:p>
    <w:p w:rsidR="00270A84" w:rsidRDefault="00270A84">
      <w:pPr>
        <w:pStyle w:val="ConsPlusNormal0"/>
        <w:ind w:firstLine="540"/>
        <w:jc w:val="both"/>
      </w:pPr>
    </w:p>
    <w:p w:rsidR="00270A84" w:rsidRDefault="00270A84">
      <w:pPr>
        <w:pStyle w:val="ConsPlusNormal0"/>
        <w:ind w:firstLine="540"/>
        <w:jc w:val="both"/>
      </w:pPr>
    </w:p>
    <w:p w:rsidR="00270A84" w:rsidRDefault="00270A84">
      <w:pPr>
        <w:pStyle w:val="ConsPlusNormal0"/>
        <w:ind w:firstLine="540"/>
        <w:jc w:val="both"/>
      </w:pPr>
    </w:p>
    <w:p w:rsidR="00270A84" w:rsidRDefault="00270A84">
      <w:pPr>
        <w:pStyle w:val="ConsPlusNormal0"/>
        <w:ind w:firstLine="540"/>
        <w:jc w:val="both"/>
      </w:pPr>
    </w:p>
    <w:p w:rsidR="00270A84" w:rsidRDefault="00270A84">
      <w:pPr>
        <w:pStyle w:val="ConsPlusNormal0"/>
        <w:ind w:firstLine="540"/>
        <w:jc w:val="both"/>
      </w:pPr>
    </w:p>
    <w:p w:rsidR="00270A84" w:rsidRDefault="002B1979">
      <w:pPr>
        <w:pStyle w:val="ConsPlusNormal0"/>
        <w:jc w:val="right"/>
        <w:outlineLvl w:val="0"/>
      </w:pPr>
      <w:r>
        <w:t>Утверждены</w:t>
      </w:r>
    </w:p>
    <w:p w:rsidR="00270A84" w:rsidRDefault="002B1979">
      <w:pPr>
        <w:pStyle w:val="ConsPlusNormal0"/>
        <w:jc w:val="right"/>
      </w:pPr>
      <w:r>
        <w:t>приказом Минкультуры России</w:t>
      </w:r>
    </w:p>
    <w:p w:rsidR="00270A84" w:rsidRDefault="002B1979">
      <w:pPr>
        <w:pStyle w:val="ConsPlusNormal0"/>
        <w:jc w:val="right"/>
      </w:pPr>
      <w:r>
        <w:t>от 26 января 2026 г. N 108</w:t>
      </w:r>
    </w:p>
    <w:p w:rsidR="00270A84" w:rsidRDefault="00270A84">
      <w:pPr>
        <w:pStyle w:val="ConsPlusNormal0"/>
        <w:jc w:val="right"/>
      </w:pPr>
    </w:p>
    <w:p w:rsidR="00270A84" w:rsidRDefault="002B1979">
      <w:pPr>
        <w:pStyle w:val="ConsPlusTitle0"/>
        <w:jc w:val="center"/>
      </w:pPr>
      <w:bookmarkStart w:id="1" w:name="P31"/>
      <w:bookmarkEnd w:id="1"/>
      <w:r>
        <w:t>ФЕДЕ</w:t>
      </w:r>
      <w:r>
        <w:t>РАЛЬНЫЕ ГОСУДАРСТВЕННЫЕ ТРЕБОВАНИЯ</w:t>
      </w:r>
    </w:p>
    <w:p w:rsidR="00270A84" w:rsidRDefault="002B1979">
      <w:pPr>
        <w:pStyle w:val="ConsPlusTitle0"/>
        <w:jc w:val="center"/>
      </w:pPr>
      <w:r>
        <w:t>К МИНИМУМУ СОДЕРЖАНИЯ, СТРУКТУРЕ И УСЛОВИЯМ РЕАЛИЗАЦИИ</w:t>
      </w:r>
    </w:p>
    <w:p w:rsidR="00270A84" w:rsidRDefault="002B1979">
      <w:pPr>
        <w:pStyle w:val="ConsPlusTitle0"/>
        <w:jc w:val="center"/>
      </w:pPr>
      <w:r>
        <w:t>ДОПОЛНИТЕЛЬНОЙ ПРЕДПРОФЕССИОНАЛЬНОЙ ПРОГРАММЫ В ОБЛАСТИ</w:t>
      </w:r>
    </w:p>
    <w:p w:rsidR="00270A84" w:rsidRDefault="002B1979">
      <w:pPr>
        <w:pStyle w:val="ConsPlusTitle0"/>
        <w:jc w:val="center"/>
      </w:pPr>
      <w:r>
        <w:lastRenderedPageBreak/>
        <w:t>МУЗЫКАЛЬНОГО ИСКУССТВА "ФОРТЕПИАНО" И СРОКУ ОБУЧЕНИЯ</w:t>
      </w:r>
    </w:p>
    <w:p w:rsidR="00270A84" w:rsidRDefault="002B1979">
      <w:pPr>
        <w:pStyle w:val="ConsPlusTitle0"/>
        <w:jc w:val="center"/>
      </w:pPr>
      <w:r>
        <w:t>ПО ЭТОЙ ПРОГРАММЕ</w:t>
      </w:r>
    </w:p>
    <w:p w:rsidR="00270A84" w:rsidRDefault="00270A84">
      <w:pPr>
        <w:pStyle w:val="ConsPlusNormal0"/>
        <w:jc w:val="center"/>
      </w:pPr>
    </w:p>
    <w:p w:rsidR="00270A84" w:rsidRDefault="002B1979">
      <w:pPr>
        <w:pStyle w:val="ConsPlusTitle0"/>
        <w:jc w:val="center"/>
        <w:outlineLvl w:val="1"/>
      </w:pPr>
      <w:r>
        <w:t>I. Общие положения</w:t>
      </w:r>
    </w:p>
    <w:p w:rsidR="00270A84" w:rsidRDefault="00270A84">
      <w:pPr>
        <w:pStyle w:val="ConsPlusNormal0"/>
        <w:jc w:val="center"/>
      </w:pPr>
    </w:p>
    <w:p w:rsidR="00270A84" w:rsidRDefault="002B1979">
      <w:pPr>
        <w:pStyle w:val="ConsPlusNormal0"/>
        <w:ind w:firstLine="540"/>
        <w:jc w:val="both"/>
      </w:pPr>
      <w:r>
        <w:t>1. Федеральные государственные требования к минимуму содержания, структуре и условиям реализации дополнительной предпрофессиональной программы в области музыкального искусства "Фортепиано" и сроку обучения по этой программе (далее соответственно - ФГТ, про</w:t>
      </w:r>
      <w:r>
        <w:t>грамма "Фортепиано"), являются обязательными при реализации программы "Фортепиано" образовательными организациями дополнительного образования детей со специальными наименованиями "детская школа искусств", "детская музыкальная школа", "детская хоровая школа</w:t>
      </w:r>
      <w:r>
        <w:t>", "детская художественная школа", "детская хореографическая школа", "детская театральная школа", "детская цирковая школа", "детская школа художественных ремесел", а также профессиональными образовательными организациями, реализующими интегрированные образ</w:t>
      </w:r>
      <w:r>
        <w:t>овательные программы в области искусств, образовательные программы среднего профессионального образования в области искусств, и образовательными организациями высшего образования &lt;1&gt; (далее при совместном упоминании - образовательные организации) при налич</w:t>
      </w:r>
      <w:r>
        <w:t>ии лицензии на осуществление образовательной деятельности &lt;2&gt;.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3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3 статьи 83</w:t>
        </w:r>
      </w:hyperlink>
      <w:r>
        <w:t xml:space="preserve"> Федерального закона от 29.12.2012 N 273-ФЗ "Об образовании в Российской Федерации" (далее - Федеральный закон </w:t>
      </w:r>
      <w:r>
        <w:t>N 273-ФЗ).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14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Пункт 40 части 1 статьи 12</w:t>
        </w:r>
      </w:hyperlink>
      <w:r>
        <w:t xml:space="preserve"> Федерального закона от 04.05.2011 N 99-ФЗ "О лицензировании отдельных видов деятельности".</w:t>
      </w:r>
    </w:p>
    <w:p w:rsidR="00270A84" w:rsidRDefault="00270A84">
      <w:pPr>
        <w:pStyle w:val="ConsPlusNormal0"/>
        <w:ind w:firstLine="540"/>
        <w:jc w:val="both"/>
      </w:pPr>
    </w:p>
    <w:p w:rsidR="00270A84" w:rsidRDefault="002B1979">
      <w:pPr>
        <w:pStyle w:val="ConsPlusNormal0"/>
        <w:ind w:firstLine="540"/>
        <w:jc w:val="both"/>
      </w:pPr>
      <w:bookmarkStart w:id="2" w:name="P44"/>
      <w:bookmarkEnd w:id="2"/>
      <w:r>
        <w:t>2. ФГТ ориентированы на: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а) воспитание и развитие у детей личностных качеств, позволяющи</w:t>
      </w:r>
      <w:r>
        <w:t>х уважать и принимать духовные и культурные ценности разных народов;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б) формирование у детей эстетических взглядов, нравственных установок и потребности общения с духовными ценностями;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в) формирование у детей умения самостоятельно воспринимать и определять</w:t>
      </w:r>
      <w:r>
        <w:t xml:space="preserve"> значимость культурных ценностей;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г) 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 xml:space="preserve">д) формирование у детей знаний, умений и навыков, позволяющих в </w:t>
      </w:r>
      <w:r>
        <w:t>дальнейшем осваивать основные профессиональные образовательные программы в области музыкального искусства;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е) выработку у детей личностных качеств, способствующих освоению в соответствии с требованиями учебной информации, умению планировать свою домашнюю р</w:t>
      </w:r>
      <w:r>
        <w:t xml:space="preserve">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</w:t>
      </w:r>
      <w:r>
        <w:lastRenderedPageBreak/>
        <w:t>образовательном процессе, уважительному отношению к иному м</w:t>
      </w:r>
      <w:r>
        <w:t>нению и художественно-эстетическим взглядам, пониманию причин успеха (неуспеха) собственной учебной деятельности, определению наиболее эффективных способов достижения результата.</w:t>
      </w:r>
    </w:p>
    <w:p w:rsidR="00270A84" w:rsidRDefault="002B1979">
      <w:pPr>
        <w:pStyle w:val="ConsPlusNormal0"/>
        <w:spacing w:before="240"/>
        <w:ind w:firstLine="540"/>
        <w:jc w:val="both"/>
      </w:pPr>
      <w:bookmarkStart w:id="3" w:name="P51"/>
      <w:bookmarkEnd w:id="3"/>
      <w:r>
        <w:t>3. Срок освоения программы "Фортепиано" для детей, поступивших в образователь</w:t>
      </w:r>
      <w:r>
        <w:t>ные организации в первый класс в возрасте с 6 лет и 6 месяцев до 9 лет включительно, составляет 8 лет.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Срок освоения программы "Фортепиано" для детей, не закончивших освоение образовательных программ основного общего или среднего общего образования и плани</w:t>
      </w:r>
      <w:r>
        <w:t>рующих поступление в образовательные организации, реализующие образовательные программы среднего профессионального и высшего образования в области музыкального искусства, может быть увеличен на 1 год.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4. Обучающиеся по программе "Фортепиано" имеют право на</w:t>
      </w:r>
      <w:r>
        <w:t xml:space="preserve"> обучение по индивидуальному учебному плану, в том числе ускоренное обучение &lt;3&gt; в соответствии с ФГТ.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1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Пункт 3 части 1 статьи 34</w:t>
        </w:r>
      </w:hyperlink>
      <w:r>
        <w:t xml:space="preserve"> Федерального закона N 273-ФЗ.</w:t>
      </w:r>
    </w:p>
    <w:p w:rsidR="00270A84" w:rsidRDefault="00270A84">
      <w:pPr>
        <w:pStyle w:val="ConsPlusNormal0"/>
        <w:ind w:firstLine="540"/>
        <w:jc w:val="both"/>
      </w:pPr>
    </w:p>
    <w:p w:rsidR="00270A84" w:rsidRDefault="002B1979">
      <w:pPr>
        <w:pStyle w:val="ConsPlusNormal0"/>
        <w:ind w:firstLine="540"/>
        <w:jc w:val="both"/>
      </w:pPr>
      <w:r>
        <w:t>При формировании индивидуаль</w:t>
      </w:r>
      <w:r>
        <w:t>ных учебных планов, в том числе для ускоренного обучения, объем максимальной аудиторной учебной нагрузки обучающихся по учебным предметам (далее - УП) учебного плана не должен превышать 14 часов в неделю, объем максимальной самостоятельной работы обучающих</w:t>
      </w:r>
      <w:r>
        <w:t>ся не должен превышать 10 часов в неделю.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 xml:space="preserve">5. При приеме на обучение по программе "Фортепиано" образовательные организации проводят отбор детей в соответствии с </w:t>
      </w:r>
      <w:hyperlink r:id="rId1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6 статьи 83</w:t>
        </w:r>
      </w:hyperlink>
      <w:r>
        <w:t xml:space="preserve"> Федерального закона N 273-ФЗ с целью выявления их</w:t>
      </w:r>
      <w:r>
        <w:t xml:space="preserve"> творческих способностей и физических данных. Отбор детей проводится в форме творческих заданий, позволяющих определить наличие музыкальных способностей - слуха, ритма, памяти. Дополнительно поступающий может исполнить самостоятельно подготовленные музыкал</w:t>
      </w:r>
      <w:r>
        <w:t>ьные произведения на фортепиано (сольную пьесу или вокальное произведение с собственным сопровождением на фортепиано).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6. Освоение обучающимися программы "Фортепиано", разработанной образовательными организациями на основании ФГТ, завершается итоговой атте</w:t>
      </w:r>
      <w:r>
        <w:t>стацией обучающихся, проводимой образовательными организациями &lt;4&gt;.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17" w:tooltip="Приказ Минкультуры России от 09.02.2012 N 86 (ред. от 14.08.2013) &quot;Об утверждении Положения о порядке и формах проведения итоговой аттестации обучающихся, освоивших дополнительные предпрофессиональные общеобразовательные программы в области искусств&quot; (Зарегист">
        <w:r>
          <w:rPr>
            <w:color w:val="0000FF"/>
          </w:rPr>
          <w:t>Пункт 8</w:t>
        </w:r>
      </w:hyperlink>
      <w:r>
        <w:t xml:space="preserve"> Положения о порядке </w:t>
      </w:r>
      <w:r>
        <w:t>и формах проведения итоговой аттестации обучающихся, освоивших дополнительные предпрофессиональные общеобразовательные программы в области искусств, утвержденного приказом Минкультуры России от 09.02.2012 N 86 (зарегистрирован Минюстом России 20.03.2012, р</w:t>
      </w:r>
      <w:r>
        <w:t>егистрационный N 23534), с изменениями, внесенными приказом Минкультуры России от 14.08.2013 N 1146 (зарегистрирован Минюстом России 08.10.2013, регистрационный N 30123) (далее - Положение N 86).</w:t>
      </w:r>
    </w:p>
    <w:p w:rsidR="00270A84" w:rsidRDefault="00270A84">
      <w:pPr>
        <w:pStyle w:val="ConsPlusNormal0"/>
        <w:ind w:firstLine="540"/>
        <w:jc w:val="both"/>
      </w:pPr>
    </w:p>
    <w:p w:rsidR="00270A84" w:rsidRDefault="002B1979">
      <w:pPr>
        <w:pStyle w:val="ConsPlusTitle0"/>
        <w:jc w:val="center"/>
        <w:outlineLvl w:val="1"/>
      </w:pPr>
      <w:r>
        <w:t>II. Минимум содержания программы "Фортепиано"</w:t>
      </w:r>
    </w:p>
    <w:p w:rsidR="00270A84" w:rsidRDefault="00270A84">
      <w:pPr>
        <w:pStyle w:val="ConsPlusNormal0"/>
        <w:jc w:val="center"/>
      </w:pPr>
    </w:p>
    <w:p w:rsidR="00270A84" w:rsidRDefault="002B1979">
      <w:pPr>
        <w:pStyle w:val="ConsPlusNormal0"/>
        <w:ind w:firstLine="540"/>
        <w:jc w:val="both"/>
      </w:pPr>
      <w:r>
        <w:t>7. Минимум содержания программы "Фортепиано" должен обеспечивать целостное художественно-эстетическое развитие личности и приобретение обучающимся в процессе ее освоения музыкально-исполнительских и теоретических знаний, умений и навыков.</w:t>
      </w:r>
    </w:p>
    <w:p w:rsidR="00270A84" w:rsidRDefault="002B1979">
      <w:pPr>
        <w:pStyle w:val="ConsPlusNormal0"/>
        <w:spacing w:before="240"/>
        <w:ind w:firstLine="540"/>
        <w:jc w:val="both"/>
      </w:pPr>
      <w:bookmarkStart w:id="4" w:name="P66"/>
      <w:bookmarkEnd w:id="4"/>
      <w:r>
        <w:t>8. Результатом ос</w:t>
      </w:r>
      <w:r>
        <w:t>воения программы "Фортепиано" является приобретение обучающимися следующих знаний, умений и навыков в предметных областях (далее - ПО):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а) в области музыкального исполнительства: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 xml:space="preserve">знаний характерных особенностей музыкальных жанров и основных стилистических </w:t>
      </w:r>
      <w:r>
        <w:t>направлений;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знаний терминологии музыкального искусства;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умений грамотно исполнять музыкальные произведения как сольно, так и при игре в ансамбле;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умений самостоятельно разучивать музыкальные произведения различных жанров и стилей;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умений создавать художес</w:t>
      </w:r>
      <w:r>
        <w:t>твенный образ при исполнении музыкальных произведений;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умений самостоятельно преодолевать технические трудности при разучивании несложных музыкальных произведений;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умений по аккомпанированию при исполнении несложных вокальных или инструментальных музыкальных произведений;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навыков чтения с листа несложных музыкальных произведений;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навыков подбора по слуху;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первичных навыков импровизации и сочинения в простых формах;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п</w:t>
      </w:r>
      <w:r>
        <w:t>ервичных навыков в области теоретического анализа исполняемых произведений;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навыков публичных выступлений;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б) в области теории и истории музыки: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знаний музыкальной грамоты;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знаний основных этапов жизненного и творческого пути отечественных и зарубежных ком</w:t>
      </w:r>
      <w:r>
        <w:t>позиторов, а также созданных ими музыкальных произведений;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первичных знаний в области строения классических музыкальных форм;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умений использовать полученные теоретические знания при исполнении музыкальных произведений на инструменте;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lastRenderedPageBreak/>
        <w:t>умений осмысливать муз</w:t>
      </w:r>
      <w:r>
        <w:t>ыкальные произведения, события путем изложения в письменной форме, в форме ведения бесед, дискуссий;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навыков восприятия элементов музыкального языка;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сформированных ладоинтонационных и метроритмических навыков;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навыков вокального исполнения музыкального те</w:t>
      </w:r>
      <w:r>
        <w:t>кста, сольфеджирования, пения с листа;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навыков анализа музыкальных произведений;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навыков восприятия музыкальных произведений различных стилей и жанров, созданных в разные исторические периоды;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навыков записи музыкального текста по слуху;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первичных навыков и умений по сочинению музыкального текста.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 xml:space="preserve">9. Результатом освоения программы "Фортепиано" с дополнительным годом обучения, сверх знаний, умений, навыков, указанных в </w:t>
      </w:r>
      <w:hyperlink w:anchor="P66" w:tooltip="8. Результатом освоения программы &quot;Фортепиано&quot; является приобретение обучающимися следующих знаний, умений и навыков в предметных областях (далее - ПО):">
        <w:r>
          <w:rPr>
            <w:color w:val="0000FF"/>
          </w:rPr>
          <w:t>пункте 8</w:t>
        </w:r>
      </w:hyperlink>
      <w:r>
        <w:t xml:space="preserve"> ФГТ, является приобретение обучающимися следующих знаний, умений и навыков в ПО: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а) в области музыкального исполнительства: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знаний ос</w:t>
      </w:r>
      <w:r>
        <w:t>новного фортепианного репертуара;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знаний о различных исполнительских интерпретациях музыкальных произведений;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умений исполнять музыкальные произведения соло и в ансамбле на достаточном художественном уровне в соответствии со стилевыми особенностями;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б) в о</w:t>
      </w:r>
      <w:r>
        <w:t>бласти теории и истории музыки: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первичных знаний основных эстетических и стилевых направлений в области музыкального искусства;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первичных знаний в области теории музыки (основных элементов музыкального языка, принципов строения музыкальной ткани, типов изл</w:t>
      </w:r>
      <w:r>
        <w:t>ожения музыкального материала);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умений осуществлять построение интервалов и аккордов (в тональности и от звука), группировку длительностей, транспонирование музыкального материала;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первичных умений осуществлять анализ нотного текста с объяснением роли выра</w:t>
      </w:r>
      <w:r>
        <w:t>зительных средств в контексте музыкального произведения;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первичных навыков по анализу музыкального текста с точки зрения его содержания, формы, жанра, ладогармонических, метроритмических, фактурных, темповых и других элементов музыкального языка;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lastRenderedPageBreak/>
        <w:t>первичных</w:t>
      </w:r>
      <w:r>
        <w:t xml:space="preserve"> навыков сочинения и импровизации музыкального текста;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навыков восприятия музыки широкого стилистического диапазона.</w:t>
      </w:r>
    </w:p>
    <w:p w:rsidR="00270A84" w:rsidRDefault="002B1979">
      <w:pPr>
        <w:pStyle w:val="ConsPlusNormal0"/>
        <w:spacing w:before="240"/>
        <w:ind w:firstLine="540"/>
        <w:jc w:val="both"/>
      </w:pPr>
      <w:bookmarkStart w:id="5" w:name="P106"/>
      <w:bookmarkEnd w:id="5"/>
      <w:r>
        <w:t>10. Результаты освоения программы "Фортепиано" по УП обязательной части должны отражать: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а) специальность и чтение с листа: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наличие у обуча</w:t>
      </w:r>
      <w:r>
        <w:t>ющегося интереса к музыкальному искусству, самостоятельному музыкальному исполнительству;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сформированный комплекс исполнительских знаний, умений и навыков, позволяющий использовать возможности фортепиано для достижения наиболее убедительной интерпретации а</w:t>
      </w:r>
      <w:r>
        <w:t>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знание фортепианного репертуара, включающего произведения разных стилей и жанров (полифонические произведения, сонаты, ко</w:t>
      </w:r>
      <w:r>
        <w:t>нцерты, пьесы, этюды, инструментальные миниатюры) в соответствии с программными требованиями;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знание художественно-исполнительских возможностей фортепиано;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знание терминологии музыкального искусства;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наличие умений по чтению с листа несложных музыкальных п</w:t>
      </w:r>
      <w:r>
        <w:t>роизведений;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навыки по воспитанию слухового контроля, умению управлять процессом исполнения музыкального произведения;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навыки по использованию музыкально-исполнительских средств выразительности, выполнению анализа исполняемых произведений, владению различн</w:t>
      </w:r>
      <w:r>
        <w:t>ыми видами техники исполнительства, использованию художественно оправданных технических приемов;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наличие музыкальной памяти, полифонического мышления, мелодического, ладогармонического, тембрового слуха;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наличие элементарных навыков репетиционно-концертной работы в качестве солиста;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б) ансамбль: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сформированный комплекс умений и навыков в области колле</w:t>
      </w:r>
      <w:r>
        <w:t>ктивного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 xml:space="preserve">знание ансамблевого репертуара (музыкальных произведений, созданных как для </w:t>
      </w:r>
      <w:r>
        <w:lastRenderedPageBreak/>
        <w:t>фортепи</w:t>
      </w:r>
      <w:r>
        <w:t>анного дуэта, так и переложений симфонических, циклических произведений - сонат, сюит, ансамблевых, органных и других произведений, а также камерно-инструментального репертуара) отечественных и зарубежных композиторов, способствующее формированию способнос</w:t>
      </w:r>
      <w:r>
        <w:t>ти к сотворческому исполнительству на разнообразной литературе;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знание основных направлений камерно-ансамблевой музыки - эпохи барокко, венской классики, романтизма, русской музыки XIX века, отечественной и зарубежной музыки XX века;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навыки по решению музы</w:t>
      </w:r>
      <w:r>
        <w:t>кально-исполнительских задач ансамблевого исполнительства, обусловленные художественным содержанием и особенностями формы, жанра и стиля музыкальных произведений;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в) концертмейстерский класс: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сформированный комплекс знаний, умений и навыков, отражающий нал</w:t>
      </w:r>
      <w:r>
        <w:t>ичие у обучающегося художественного вкуса, чувства стиля, творческой самостоятельности, стремления к самосовершенствованию, знакомству с лучшими образцами отечественной и зарубежной музыки, в том числе: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знание основного концертмейстерского репертуара (вока</w:t>
      </w:r>
      <w:r>
        <w:t>льного и инструментального), основных принципов аккомпанирования солисту;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умение аккомпанировать солистам (вокалистам и инструменталистам) несложные музыкальные произведения, в том числе с транспонированием;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умение создавать необходимые условия для раскрыт</w:t>
      </w:r>
      <w:r>
        <w:t>ия исполнительских возможностей солиста, разбираться в тематическом материале исполняемых произведений с учетом характера каждой партии;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навыки по разучиванию с солистом его репертуара;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наличие первичного практического опыта репетиционно-концертной деятель</w:t>
      </w:r>
      <w:r>
        <w:t>ности в качестве концертмейстера;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г) хоровой класс: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знание первичных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знание терминологии музыкального искусства;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умени</w:t>
      </w:r>
      <w:r>
        <w:t>е передавать авторский замысел музыкальных произведений с помощью органичного сочетания слова и музыки;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навыки коллективного хорового исполнительского творчества, в том числе отражающие взаимоотношения между солистом и хоровым коллективом;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сформированные п</w:t>
      </w:r>
      <w:r>
        <w:t xml:space="preserve">рактические навыки исполнения авторских, народных хоровых и вокальных ансамблевых произведений отечественной и зарубежной музыки, в том числе хоровых </w:t>
      </w:r>
      <w:r>
        <w:lastRenderedPageBreak/>
        <w:t>произведений для детей;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наличие практических навыков исполнения партий в составе вокального ансамбля и хор</w:t>
      </w:r>
      <w:r>
        <w:t>ового коллектива;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д) сольфеджио: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сформированный комплекс знаний, умений и навыков, отражающий наличие у обучающегося художественного вкуса, сформированного звуковысотного музыкального слуха и памяти, чувства лада, метроритма, знания музыкальных стилей, спо</w:t>
      </w:r>
      <w:r>
        <w:t>собствующих творческой самостоятельности, в том числе: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первичные теоретические знания, в том числе знание терминологии музыкального искусства;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 xml:space="preserve">умение сольфеджировать одноголосные, двухголосные музыкальные примеры, записывать музыкальные построения средней </w:t>
      </w:r>
      <w:r>
        <w:t>трудности с использованием навыков слухового анализа, определять и анализировать интервальные и аккордовые последовательности;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умение осуществлять анализ элементов музыкального языка;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умение импровизировать на заданные музыкальные темы или ритмические пост</w:t>
      </w:r>
      <w:r>
        <w:t>роения;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навыки владения элементами музыкального языка (исполнение на инструменте, запись по слуху);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е) слушание музыки: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наличие первоначальных знаний о музыке как виде искусства, ее основных составляющих, в том числе о музыкальных инструментах, исполнительских коллективах (хоровых, оркестровых), основных формах и жанрах;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способность проявлять эмоциональное сопереживание в п</w:t>
      </w:r>
      <w:r>
        <w:t>роцессе восприятия музыкального произведения;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умение проанализировать и рассказать о своем впечатлении от прослушанных музыкальных произведений, провести ассоциативные связи с фактами своего жизненного опыта или произведениями других видов искусств;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ж) муз</w:t>
      </w:r>
      <w:r>
        <w:t>ыкальная литература (зарубежная, отечественная):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первичные знания о роли и значении музыкального искусства в системе культуры, духовно-нравственном развитии человека;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 xml:space="preserve">знание творческих биографий зарубежных и отечественных композиторов согласно программным </w:t>
      </w:r>
      <w:r>
        <w:t>требованиям;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lastRenderedPageBreak/>
        <w:t>умение исполнять на музыкальном инстру</w:t>
      </w:r>
      <w:r>
        <w:t>менте тематический материал пройденных музыкальных произведений;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навыки по выполнению теоретического анализа музыкального произведения - формы, стилевых особенностей, жанровых черт, фактурных, метроритмических, ладовых особенностей;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знание основных историч</w:t>
      </w:r>
      <w:r>
        <w:t>еских периодов развития зарубежного и отечественного музыкального искусства во взаимосвязи с другими видами искусств (изобразительного, театрального, киноискусства, литературы), основных стилистических направлений, жанров;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 xml:space="preserve">знание особенностей национальных </w:t>
      </w:r>
      <w:r>
        <w:t>традиций, фольклорных истоков музыки;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знание терминологии музыкального искусства;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сформированные основы эстетических взглядов, художественного вкуса, пробуждение интереса к музыкальному искусству и музыкальной деятельности;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умение в устной и письменной фор</w:t>
      </w:r>
      <w:r>
        <w:t>ме излагать свои мысли о творчестве композиторов;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умение определять на слух фрагменты изученных музыкальных произведений;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навыки по восприятию музыкальных произведений, умение выражать понимание и свое отношение к музыкальному материалу, обнаруживать ассоц</w:t>
      </w:r>
      <w:r>
        <w:t>иативные связи с другими видами искусств;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з) элементарная теория музыки: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знание основных элементов музыкального языка (понятий - звукоряд, лад, тональность, метр, ритм, интервалы, аккорды, диатоника, хроматика, отклонение, модуляция);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первичные знания о ст</w:t>
      </w:r>
      <w:r>
        <w:t>роении музыкальной ткани, типах изложения музыкального материала;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умение осуществлять анализ нотного текста с объяснением роли выразительных средств в контексте музыкальных произведений;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наличие первичных навыков по анализу музыкальной ткани с точки зрения ладовой системы, особенностей звукоряда (использования диатонических или хроматических ладов, отклонений и других особенностей), фактурного изложения материала (типов фактур).</w:t>
      </w:r>
    </w:p>
    <w:p w:rsidR="00270A84" w:rsidRDefault="00270A84">
      <w:pPr>
        <w:pStyle w:val="ConsPlusNormal0"/>
        <w:jc w:val="center"/>
      </w:pPr>
    </w:p>
    <w:p w:rsidR="00270A84" w:rsidRDefault="002B1979">
      <w:pPr>
        <w:pStyle w:val="ConsPlusTitle0"/>
        <w:jc w:val="center"/>
        <w:outlineLvl w:val="1"/>
      </w:pPr>
      <w:r>
        <w:t>III. Стру</w:t>
      </w:r>
      <w:r>
        <w:t>ктура программы "Фортепиано"</w:t>
      </w:r>
    </w:p>
    <w:p w:rsidR="00270A84" w:rsidRDefault="00270A84">
      <w:pPr>
        <w:pStyle w:val="ConsPlusNormal0"/>
        <w:jc w:val="center"/>
      </w:pPr>
    </w:p>
    <w:p w:rsidR="00270A84" w:rsidRDefault="002B1979">
      <w:pPr>
        <w:pStyle w:val="ConsPlusNormal0"/>
        <w:ind w:firstLine="540"/>
        <w:jc w:val="both"/>
      </w:pPr>
      <w:r>
        <w:t>11. Программа "Фортепиано", разработанная образовательными организациями на основании ФГТ, должна содержать: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а) пояснительную записку;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б) планируемые результаты освоения;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lastRenderedPageBreak/>
        <w:t>в) учебный план;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г) календарный учебный график;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д) рабочие программы УП;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е) систему, критерии оценок и форму промежуточной и итоговой аттестации результатов освоения программы "Фортепиано" обучающимися;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ж) программу творческой, методической и просветительской деятельности образовательных организаций.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12</w:t>
      </w:r>
      <w:r>
        <w:t xml:space="preserve">. Разработанная образовательными организациями программа "Фортепиано" должна обеспечивать достижение обучающимися результатов освоения программы "Фортепиано" в соответствии с </w:t>
      </w:r>
      <w:hyperlink w:anchor="P66" w:tooltip="8. Результатом освоения программы &quot;Фортепиано&quot; является приобретение обучающимися следующих знаний, умений и навыков в предметных областях (далее - ПО):">
        <w:r>
          <w:rPr>
            <w:color w:val="0000FF"/>
          </w:rPr>
          <w:t>пунктами 8</w:t>
        </w:r>
      </w:hyperlink>
      <w:r>
        <w:t xml:space="preserve"> - </w:t>
      </w:r>
      <w:hyperlink w:anchor="P106" w:tooltip="10. Результаты освоения программы &quot;Фортепиано&quot; по УП обязательной части должны отражать:">
        <w:r>
          <w:rPr>
            <w:color w:val="0000FF"/>
          </w:rPr>
          <w:t>10</w:t>
        </w:r>
      </w:hyperlink>
      <w:r>
        <w:t xml:space="preserve"> ФГТ.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13. Про</w:t>
      </w:r>
      <w:r>
        <w:t xml:space="preserve">грамма "Фортепиано" может включать как один, так и несколько учебных планов в соответствии со сроками освоения, указанными в </w:t>
      </w:r>
      <w:hyperlink w:anchor="P51" w:tooltip="3. Срок освоения программы &quot;Фортепиано&quot; для детей, поступивших в образовательные организации в первый класс в возрасте с 6 лет и 6 месяцев до 9 лет включительно, составляет 8 лет.">
        <w:r>
          <w:rPr>
            <w:color w:val="0000FF"/>
          </w:rPr>
          <w:t>пункте 3</w:t>
        </w:r>
      </w:hyperlink>
      <w:r>
        <w:t xml:space="preserve"> ФГТ.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14. Учебный план программы "Фортепиано" должен предусматривать: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а) ПО: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музыкальное исполнительство;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теория и история музыки;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б) разделы: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консультации;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промежуто</w:t>
      </w:r>
      <w:r>
        <w:t>чная аттестация;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итоговая аттестация.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15. ПО имеют обязательную и вариативную части, которые состоят из УП.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16. При реализации программы "Фортепиано" со сроком обучения 8 лет общий объем аудиторной учебной нагрузки обязательной части составляет 1776,5 часа</w:t>
      </w:r>
      <w:r>
        <w:t>, в том числе по ПО и УП: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а) ПО.01. Музыкальное исполнительство: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УП.01. Специальность и чтение с листа - 592 часа;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УП.02. Ансамбль - 132 часа;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УП.03. Концертмейстерский класс - 49 часов;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УП.04. Хоровой класс - 345,5 часа;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lastRenderedPageBreak/>
        <w:t>б) ПО.02. Теория и история музыки: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УП.01. Сольфеджио - 378,5 часа;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УП.02. Слушание музыки - 98 часов;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УП.03. Музыкальная литература (зарубежная, отечественная) - 181,5 часа.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17. При реализации программы "Фортепиано" с дополнительным годом обучения к образовательной программе со сроком обучения 8 лет общий объем аудиторной учебной нагрузки обязательной части составляет 2073,5 часа, в том числе по ПО и УП: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 xml:space="preserve">а) ПО.01. Музыкальное </w:t>
      </w:r>
      <w:r>
        <w:t>исполнительство: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УП.01. Специальность и чтение с листа - 691 час;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УП.02. Ансамбль - 198 часов;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УП.03. Концертмейстерский класс - 49 часов;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УП.04. Хоровой класс - 345,5 часа;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б) ПО.02. Теория и история музыки: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УП.01. Сольфеджио - 428 часов;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 xml:space="preserve">УП.02. Слушание </w:t>
      </w:r>
      <w:r>
        <w:t>музыки - 98 часов;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УП.03. Музыкальная литература (зарубежная, отечественная) - 231 час;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УП.04. Элементарная теория музыки - 33 часа.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18. Вариативная часть ПО является неотъемлемой частью программы "Фортепиано" и направлена на возможность расширения и (или) углубления подготовки обучающихся, определяемой содержанием обязательной части ПО, а также получения обучающимися дополнительных зна</w:t>
      </w:r>
      <w:r>
        <w:t>ний, умений и навыков.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19. Образовательные организации определяют УП вариативной части ПО. Объем времени вариативной части ПО, определяемый образовательными организациями на занятия обучающихся с присутствием преподавателя, может составлять до 20 процентов</w:t>
      </w:r>
      <w:r>
        <w:t xml:space="preserve"> от объема времени обязательной части ПО, предусмотренного на аудиторные занятия.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20. Формирование вариативной части ПО (в том числе определение УП), а также введение в вариативную часть ПО индивидуальных занятий осуществляется образовательными организация</w:t>
      </w:r>
      <w:r>
        <w:t>ми, при этом должны быть учтены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педагогических работников.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21. При реализации прогр</w:t>
      </w:r>
      <w:r>
        <w:t xml:space="preserve">аммы "Фортепиано" необходимо обеспечивать работу </w:t>
      </w:r>
      <w:r>
        <w:lastRenderedPageBreak/>
        <w:t>концертмейстеров: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по УП "Концертмейстерский класс" и консультациям по данному УП от 50 до 100 процентов аудиторного учебного времени;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по УП "Хоровой класс" и консультациям по данному УП не менее 80 процентов</w:t>
      </w:r>
      <w:r>
        <w:t xml:space="preserve"> от аудиторного учебного времени;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по УП "Ансамбль" и консультациям по данному УП от 50 до 100 процентов аудиторного учебного времени;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при введении в вариативную часть УП "Ритмика" - 100 процентов аудиторного учебного времени.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22. При изучении УП обязательн</w:t>
      </w:r>
      <w:r>
        <w:t>ой и вариативной частей ПО должен быть предусмотрен объем времени на самостоятельную работу обучающихся, который не должен превышать максимальный объем самостоятельной работы в неделю. Объем времени на самостоятельную работу обучающихся по каждому УП опред</w:t>
      </w:r>
      <w:r>
        <w:t>еляется образовательной организацией с учетом методической целесообразности.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23. Максимальная аудиторная учебная нагрузка по УП учебного плана не должна превышать 14 часов в неделю (без учета учебного времени, предусмотренного учебным планом на консультаци</w:t>
      </w:r>
      <w:r>
        <w:t>и). Объем максимальной самостоятельной работы обучающихся не должен превышать 10 часов в неделю.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24. Внеаудиторная (самостоятельная) работа обучающихся сопровождается методическим обеспечением, содержащим обоснование времени, затрачиваемого на ее выполнени</w:t>
      </w:r>
      <w:r>
        <w:t>е по каждому УП.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Внеаудиторная (самостоятельная) работа обучающихся включает выполнение домашнего задания обучающимися, просмотры обучающимися видеоматериалов, посещение обучающимися учреждений культуры (филармоний, театров, концертных залов, музеев и друг</w:t>
      </w:r>
      <w:r>
        <w:t>их учреждений), участие обучающихся в творческих мероприятиях и просветительской деятельности образовательных организаций.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При выполнении домашнего задания обучающийся обеспечивается образовательными организациями учебниками, учебно-методическими и нотными</w:t>
      </w:r>
      <w:r>
        <w:t xml:space="preserve"> изданиями, хрестоматиями, клавирами, конспектами лекций, аудио- и видеоматериалами по каждому УП.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Выполнение обучающимся домашнего задания должно контролироваться преподавателем образовательной организации.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25. При реализации программы "Фортепиано" образо</w:t>
      </w:r>
      <w:r>
        <w:t>вательные организации обеспечивают для обучающихся проведение консультаций с целью подготовки обучающихся к контрольным урокам, зачетам, экзаменам, творческим конкурсам и другим мероприятиям по усмотрению образовательных организаций.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26. Консультации прово</w:t>
      </w:r>
      <w:r>
        <w:t xml:space="preserve">дятся в течение учебного года и (или) в счет объема учебного </w:t>
      </w:r>
      <w:r>
        <w:lastRenderedPageBreak/>
        <w:t>времени, предусмотренного образовательными организациями дополнительно вне продолжительности учебных занятий (далее - резерв учебного времени).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27. Резерв учебного времени устанавливается образов</w:t>
      </w:r>
      <w:r>
        <w:t>ательными организациями из расчета одной недели в учебном году.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28. Консультации проводятся в следующем объеме: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при реализации программы "Фортепиано" со сроком обучения 8 лет - 158 часов, с дополнительным годом обучения - 184 часа.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29. В случае если консультации проводятся рассредоточено, резерв учебного времени используется на самостоятельную работу обучающихся (подготовку к промежуточной (экзаменационной) аттестации или итоговой аттестации), методическую работу преподавателей, а та</w:t>
      </w:r>
      <w:r>
        <w:t>кже с целью обеспечения самостоятельной работой обучающихся на период летних каникул, в том числе после окончания промежуточной (экзаменационной) аттестации.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30. Оценка качества реализации программы "Фортепиано" включает текущий контроль успеваемости, пром</w:t>
      </w:r>
      <w:r>
        <w:t>ежуточную и итоговую аттестацию обучающихся.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31. В качестве средств текущего контроля успеваемости образовательными организациями используются контрольные работы, устные опросы, письменные работы, тестирование, академические концерты, прослушивания, технич</w:t>
      </w:r>
      <w:r>
        <w:t>еские зачеты. Текущий контроль успеваемости обучающихся проводится в счет аудиторного времени, предусмотренного на УП.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Критерии оценок текущего контроля устанавливаются образовательной организацией.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32. Промежуточная аттестация проводится в форме контрольн</w:t>
      </w:r>
      <w:r>
        <w:t>ых уроков, зачетов и экзаменов. Контрольные уроки, зачеты и экзамены проходят в виде технических зачетов, академических концертов, исполнения концертных программ, письменных работ и устных опросов. Контрольные уроки и зачеты в рамках промежуточной аттестац</w:t>
      </w:r>
      <w:r>
        <w:t>ии проводятся на завершающих полугодие учебных занятиях в счет аудиторного времени, предусмотренного на УП. Экзамены проводятся за пределами аудиторных учебных занятий.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33. По завершении изучения УП по итогам промежуточной аттестации обучающимся выставляет</w:t>
      </w:r>
      <w:r>
        <w:t>ся оценка, которая указывается в свидетельстве об освоении программы "Фортепиано".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34. Содержание промежуточной аттестации, условия ее проведения, а также критерии оценок текущего контроля и промежуточной аттестации разрабатываются образовательными организ</w:t>
      </w:r>
      <w:r>
        <w:t>ациями на основании ФГТ.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35. Для аттестации обучающихся образовательными организациями создается совокупность контрольных материалов, используемых при проведении контроля освоения результатов обучения (далее - фонды оценочных средств), включающих типовые з</w:t>
      </w:r>
      <w:r>
        <w:t>адания, контрольные работы, тесты и методы контроля, позволяющих оценить приобретенные обучающимся знания, умения и навыки. Фонды оценочных средств разрабатываются и утверждаются образовательными организациями.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 xml:space="preserve">Фонды оценочных средств должны отражать ФГТ, </w:t>
      </w:r>
      <w:r>
        <w:t xml:space="preserve">соответствовать целям и задачам </w:t>
      </w:r>
      <w:r>
        <w:lastRenderedPageBreak/>
        <w:t xml:space="preserve">программы "Фортепиано", указанным в </w:t>
      </w:r>
      <w:hyperlink w:anchor="P44" w:tooltip="2. ФГТ ориентированы на:">
        <w:r>
          <w:rPr>
            <w:color w:val="0000FF"/>
          </w:rPr>
          <w:t>пункте 2</w:t>
        </w:r>
      </w:hyperlink>
      <w:r>
        <w:t xml:space="preserve"> ФГТ, ее учебному плану.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Фонды оценочных средств призваны обеспечивать оценку качества приобретенных выпускником знаний, уме</w:t>
      </w:r>
      <w:r>
        <w:t>ний, навыков и степень готовности выпускников к возможному продолжению образования по образовательным программам среднего профессионального и высшего образования в области музыкального искусства.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36. По окончании полугодий учебного года и (или) четверти оц</w:t>
      </w:r>
      <w:r>
        <w:t>енки обучающимся выставляются по каждому УП.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37. Требования к содержанию итоговой аттестации обучающихся определяются образовательными организациями на основании ФГТ &lt;5&gt;.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18" w:tooltip="Приказ Минкультуры России от 09.02.2012 N 86 (ред. от 14.08.2013) &quot;Об утверждении Положения о порядке и формах проведения итоговой аттестации обучающихся, освоивших дополнительные предпрофессиональные общеобразовательные программы в области искусств&quot; (Зарегист">
        <w:r>
          <w:rPr>
            <w:color w:val="0000FF"/>
          </w:rPr>
          <w:t>Пункт 19</w:t>
        </w:r>
      </w:hyperlink>
      <w:r>
        <w:t xml:space="preserve"> Положения N 86.</w:t>
      </w:r>
    </w:p>
    <w:p w:rsidR="00270A84" w:rsidRDefault="00270A84">
      <w:pPr>
        <w:pStyle w:val="ConsPlusNormal0"/>
        <w:ind w:firstLine="540"/>
        <w:jc w:val="both"/>
      </w:pPr>
    </w:p>
    <w:p w:rsidR="00270A84" w:rsidRDefault="002B1979">
      <w:pPr>
        <w:pStyle w:val="ConsPlusNormal0"/>
        <w:ind w:firstLine="540"/>
        <w:jc w:val="both"/>
      </w:pPr>
      <w:r>
        <w:t>38. Итоговая аттестация проводится в форме выпускных экзаменов: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а) специальность;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б) сольфеджио;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в) музыкальная литература.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39. По итогам выпускных экзаме</w:t>
      </w:r>
      <w:r>
        <w:t>нов выставляются оценки "отлично", "хорошо", "удовлетворительно", "неудовлетворительно". Временной интервал между выпускными экзаменами должен быть не менее 2 календарных дней.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40. Требования к выпускным экзаменам и критерии оценок итоговой аттестации опре</w:t>
      </w:r>
      <w:r>
        <w:t>деляются и разрабатываются образовательными организациями на основании ФГТ.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41. При прохождении итоговой аттестации выпускник должен продемонстрировать знания, умения и навыки, подтверждающие освоение программы "Фортепиано", в том числе: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а) знание творческих биографий зарубежных и отечественных композиторов, 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б) знание терминологии музыкального искусства, фортеп</w:t>
      </w:r>
      <w:r>
        <w:t>ианного репертуара, в том числе ансамблевого;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в) достаточный технический уровень владения фортепиано для воссоздания художественного образа и стиля исполняемых произведений разных форм и жанров зарубежных и отечественных композиторов;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г) умение определять на слух, записывать, воспроизводить голосом мелодические, интервальные и аккордовые построения;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lastRenderedPageBreak/>
        <w:t>д) наличие кругозора в области музыкального искусства и культуры.</w:t>
      </w:r>
    </w:p>
    <w:p w:rsidR="00270A84" w:rsidRDefault="00270A84">
      <w:pPr>
        <w:pStyle w:val="ConsPlusNormal0"/>
        <w:ind w:firstLine="540"/>
        <w:jc w:val="both"/>
      </w:pPr>
    </w:p>
    <w:p w:rsidR="00270A84" w:rsidRDefault="002B1979">
      <w:pPr>
        <w:pStyle w:val="ConsPlusTitle0"/>
        <w:jc w:val="center"/>
        <w:outlineLvl w:val="1"/>
      </w:pPr>
      <w:r>
        <w:t>IV. Условия реализации программы "Фортепиано"</w:t>
      </w:r>
    </w:p>
    <w:p w:rsidR="00270A84" w:rsidRDefault="002B1979">
      <w:pPr>
        <w:pStyle w:val="ConsPlusTitle0"/>
        <w:jc w:val="center"/>
      </w:pPr>
      <w:r>
        <w:t>и сроки обучения</w:t>
      </w:r>
    </w:p>
    <w:p w:rsidR="00270A84" w:rsidRDefault="00270A84">
      <w:pPr>
        <w:pStyle w:val="ConsPlusNormal0"/>
        <w:jc w:val="center"/>
      </w:pPr>
    </w:p>
    <w:p w:rsidR="00270A84" w:rsidRDefault="002B1979">
      <w:pPr>
        <w:pStyle w:val="ConsPlusNormal0"/>
        <w:ind w:firstLine="540"/>
        <w:jc w:val="both"/>
      </w:pPr>
      <w:r>
        <w:t>42. С це</w:t>
      </w:r>
      <w:r>
        <w:t>лью обеспечения высокого качества образования, его доступности, открытости, привлекательности для обучающихся, их родителей (законных представителей), духовно-нравственного развития, эстетического воспитания и художественного становления личности образоват</w:t>
      </w:r>
      <w:r>
        <w:t>ельные организации должны создать комфортную развивающую образовательную среду, обеспечивающую условия для: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а) выявления и развития одаренных детей в области музыкального искусства;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б) организации творческой деятельности обучающихся путем проведения творче</w:t>
      </w:r>
      <w:r>
        <w:t>ских мероприятий (конкурсов, фестивалей, мастер-классов, олимпиад, концертов, творческих вечеров, театрализованных представлений и других мероприятий);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в) организации посещений обучающимися учреждений культуры (филармоний, выставочных залов, театров, музее</w:t>
      </w:r>
      <w:r>
        <w:t>в и других учреждений);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г) организации творческой и просветительской деятельности совместно с другими образовательными организациями, реализующими образовательные программы в области искусств и (или) управления интеллектуальной собственностью, авторского п</w:t>
      </w:r>
      <w:r>
        <w:t>рава и смежных прав;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д) использования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музыкального искусства и образования;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е) ме</w:t>
      </w:r>
      <w:r>
        <w:t>тодического и консультационного сопровождения педагогическими работниками обучающихся по программе "Фортепиано" в ходе осуществления ими самостоятельной работы;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ж) построения содержания программы "Фортепиано" с учетом индивидуального развития детей, а такж</w:t>
      </w:r>
      <w:r>
        <w:t>е тех или иных особенностей субъекта Российской Федерации.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 xml:space="preserve">43. При реализации программы "Фортепиано" со сроком обучения 8 лет продолжительность учебного года с первого по седьмой классы составляет 39 недель, в восьмом классе - 40 недель. Продолжительность </w:t>
      </w:r>
      <w:r>
        <w:t>учебных занятий в первом классе составляет 32 недели, со второго по восьмой классы - 33 недели.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 xml:space="preserve">При реализации программы "Фортепиано" с дополнительным годом обучения продолжительность учебного года в восьмом классе составляет 39 недель, в девятом классе - </w:t>
      </w:r>
      <w:r>
        <w:t>40 недель. Продолжительность учебных занятий в девятом классе составляет 33 недели.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 xml:space="preserve">44. В учебном году предусматриваются осенние, зимние и весенние каникулы в объеме не менее 4 недель, в первом классе для обучающихся по образовательной программе со сроком </w:t>
      </w:r>
      <w:r>
        <w:t>обучения 8 лет устанавливаются дополнительные недельные каникулы. Летние каникулы устанавливаются в объеме 13 недель, за исключением последнего года обучения.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lastRenderedPageBreak/>
        <w:t>График каникул устанавливается образовательными организациями.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45. Изучение УП учебного плана и п</w:t>
      </w:r>
      <w:r>
        <w:t>роведение консультаций осуществляются в форме индивидуальных занятий, мелкогрупповых занятий (численностью от 4 до 10 человек, по УП "Ансамбль" - от 2-х человек), групповых занятий (численностью от 11 человек).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 xml:space="preserve">Изучение УП "Специальность и чтение с листа" </w:t>
      </w:r>
      <w:r>
        <w:t>и проведение консультаций по данному УП осуществляется в форме индивидуальных занятий.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46. Образовательные организации должны обеспечивать изучение УП "Хоровой класс" на базе учебного хора. Хоровые учебные коллективы подразделяются на младший хор, хоры сре</w:t>
      </w:r>
      <w:r>
        <w:t>дних и старших классов, сводный хор.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Хоровые учебные коллективы должны участвовать в творческих мероприятиях и культурно-просветительской деятельности образовательной организации.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 xml:space="preserve">47. Программа "Фортепиано" обеспечивается учебно-методической документацией </w:t>
      </w:r>
      <w:r>
        <w:t>по всем УП.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48. Реализация программы "Фортепиано" обеспечивается доступом каждого обучающегося к библиотечным фондам и фондам фонотеки, аудио- и видеозаписей, формируемым по полному перечню УП учебного плана.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Библиотечный фонд образовательных организаций у</w:t>
      </w:r>
      <w:r>
        <w:t>комплектовывается печатными и (или) электронными изданиями основной и дополнительной учебной и учебно-методической литературы по всем УП, а также изданиями музыкальных произведений, специальными хрестоматийными изданиями, партитурами, клавирами оперных, хо</w:t>
      </w:r>
      <w:r>
        <w:t>ровых и оркестровых произведений в объеме, соответствующем требованиям программы "Фортепиано". Основной учебной литературой по УП ПО "Теория и история музыки" обеспечивается каждый обучающийся.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Библиотечный фонд помимо учебной литературы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49. Реализация программы "Фортепиано" обеспечивается педагогическими работник</w:t>
      </w:r>
      <w:r>
        <w:t xml:space="preserve">ами, имеющими среднее профессиональное или высшее образование, соответствующее профилю преподаваемого УП, в соответствии с требованиями профессионального </w:t>
      </w:r>
      <w:hyperlink r:id="rId19" w:tooltip="Приказ Минтруда России от 22.09.2021 N 652н &quot;Об утверждении профессионального стандарта &quot;Педагог дополнительного образования детей и взрослых&quot; (Зарегистрировано в Минюсте России 17.12.2021 N 66403) {КонсультантПлюс}">
        <w:r>
          <w:rPr>
            <w:color w:val="0000FF"/>
          </w:rPr>
          <w:t>стандарта</w:t>
        </w:r>
      </w:hyperlink>
      <w:r>
        <w:t xml:space="preserve"> "Педагог</w:t>
      </w:r>
      <w:r>
        <w:t xml:space="preserve"> дополнительного образования детей и взрослых", утвержденного приказом Минтруда России от 22.09.2021 N 652н &lt;6&gt;.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&lt;6&gt; Зарегистрирован Минюстом России 17.12.2021, регистрационный N 66403, данный акт действует до 01.09.2028.</w:t>
      </w:r>
    </w:p>
    <w:p w:rsidR="00270A84" w:rsidRDefault="00270A84">
      <w:pPr>
        <w:pStyle w:val="ConsPlusNormal0"/>
        <w:ind w:firstLine="540"/>
        <w:jc w:val="both"/>
      </w:pPr>
    </w:p>
    <w:p w:rsidR="00270A84" w:rsidRDefault="002B1979">
      <w:pPr>
        <w:pStyle w:val="ConsPlusNormal0"/>
        <w:ind w:firstLine="540"/>
        <w:jc w:val="both"/>
      </w:pPr>
      <w:r>
        <w:t xml:space="preserve">50. Доля педагогических работников образовательной организации, имеющих высшее образование, должна составлять не менее 30 процентов от общего числа педагогических </w:t>
      </w:r>
      <w:r>
        <w:lastRenderedPageBreak/>
        <w:t>работников образовательной организации, обеспечивающих образовательный процесс по программе "</w:t>
      </w:r>
      <w:r>
        <w:t>Фортепиано".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51. В случае отсутствия необходимого количества педагогических работников, имеющих высшее образование, до 10 процентов от общего числа педагогических работников, которые должны иметь высшее образование, заменяется педагогическими работниками о</w:t>
      </w:r>
      <w:r>
        <w:t xml:space="preserve">бразовательной организации, имеющими среднее профессиональное образование и государственные почетные звания в соответствующей профессиональной сфере, или педагогическими работниками, имеющими среднее профессиональное образование и стаж практической работы </w:t>
      </w:r>
      <w:r>
        <w:t>в соответствующей профессиональной сфере более 15 последних лет.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52. Учебный год для педагогических работников образовательных организаций составляет 44 недели, из которых 32 - 33 недели - реализация аудиторных занятий, 2 - 3 недели - проведение консультац</w:t>
      </w:r>
      <w:r>
        <w:t>ий и экзаменов. В остальное время деятельность педагогических работников должна быть направлена на методическую, творческую, просветительскую работу, а также освоение дополнительных профессиональных образовательных программ.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53. Образовательные организации</w:t>
      </w:r>
      <w:r>
        <w:t xml:space="preserve"> создают условия для взаимодействия с другими образовательными организациями, реализующими образовательные программы в области музыкального искусства, в том числе посредством сетевой формы реализации образовательных программ &lt;7&gt;.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--------------------------</w:t>
      </w:r>
      <w:r>
        <w:t>------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2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Статья 15</w:t>
        </w:r>
      </w:hyperlink>
      <w:r>
        <w:t xml:space="preserve"> Федерального закона N 273-ФЗ.</w:t>
      </w:r>
    </w:p>
    <w:p w:rsidR="00270A84" w:rsidRDefault="00270A84">
      <w:pPr>
        <w:pStyle w:val="ConsPlusNormal0"/>
        <w:ind w:firstLine="540"/>
        <w:jc w:val="both"/>
      </w:pPr>
    </w:p>
    <w:p w:rsidR="00270A84" w:rsidRDefault="002B1979">
      <w:pPr>
        <w:pStyle w:val="ConsPlusNormal0"/>
        <w:ind w:firstLine="540"/>
        <w:jc w:val="both"/>
      </w:pPr>
      <w:r>
        <w:t xml:space="preserve">54. Финансовые условия реализации программы "Фортепиано" должны обеспечивать покрытие образовательной организацией затрат на реализацию обязательной и вариативной частей ПО, в </w:t>
      </w:r>
      <w:r>
        <w:t>том числе затрат на оплату труда работников и иных затрат, непосредственно связанных с реализацией программы "Фортепиано".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55. Материально-технические условия реализации программы "Фортепиано" должны обеспечивать возможность достижения обучающимися результ</w:t>
      </w:r>
      <w:r>
        <w:t>атов, установленных ФГТ.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56. При осуществлении образовательной деятельности образовательные организации должны обеспечивать соответствие материально-технической базы гигиеническим нормативам и санитарным правилам и нормам &lt;8&gt;, противопожарным нормам &lt;9&gt;, т</w:t>
      </w:r>
      <w:r>
        <w:t>ребованиям охраны труда, соблюдение сроков текущего и капитального ремонта учебных помещений, используемых при реализации программы "Фортепиано", а также поддерживать их в состоянии, пригодном для организации учебного процесса.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----------------------------</w:t>
      </w:r>
      <w:r>
        <w:t>----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 xml:space="preserve">&lt;8&gt; Федеральный </w:t>
      </w:r>
      <w:hyperlink r:id="rId21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color w:val="0000FF"/>
          </w:rPr>
          <w:t>закон</w:t>
        </w:r>
      </w:hyperlink>
      <w:r>
        <w:t xml:space="preserve"> от 30.03.1999 N 52-ФЗ "О санитарно-эпидемиологическом благополучии населения"; санитарные правила </w:t>
      </w:r>
      <w:hyperlink r:id="rId22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">
        <w:r>
          <w:rPr>
            <w:color w:val="0000FF"/>
          </w:rPr>
          <w:t>СП 2.4.3648-20</w:t>
        </w:r>
      </w:hyperlink>
      <w:r>
        <w:t xml:space="preserve"> "Санитарно-эпидемиологические требования к организациям воспитания и обучения, отдыха и оздоровления детей и молоде</w:t>
      </w:r>
      <w:r>
        <w:t xml:space="preserve">жи", утвержденные постановлением Главного государственного санитарного врача Российской Федерации от 28.09.2020 N 28 (зарегистрировано Минюстом России 18.12.2020, регистрационный </w:t>
      </w:r>
      <w:r>
        <w:lastRenderedPageBreak/>
        <w:t xml:space="preserve">N 61573), с изменениями, внесенными постановлением Главного государственного </w:t>
      </w:r>
      <w:r>
        <w:t xml:space="preserve">санитарного врача Российской Федерации от 30.08.2024 N 10 (зарегистрировано Минюстом России 17.09.2024, регистрационный N 79493), данный акт действует до 01.01.2027; санитарно-эпидемиологические правила и нормы </w:t>
      </w:r>
      <w:hyperlink r:id="rId23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СанПиН 1.2.3685-21</w:t>
        </w:r>
      </w:hyperlink>
      <w: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</w:t>
      </w:r>
      <w:r>
        <w:t>лавного государственного санитарного врача Российской Федерации от 28.01.2021 N 2 (зарегистрировано Минюстом России 29.01.2021, регистрационный N 62296), с изменениями, внесенными постановлениями Главного государственного санитарного врача Российской Федер</w:t>
      </w:r>
      <w:r>
        <w:t>ации от 30.12.2022 N 24 (зарегистрировано Минюстом России 09.03.2023, регистрационный N 72558), от 16.12.2024 N 12 (зарегистрировано Минюстом России 08.04.2025, регистрационный N 81783), от 17.03.2025 N 2 (зарегистрировано Минюстом России 19.05.2025, регис</w:t>
      </w:r>
      <w:r>
        <w:t xml:space="preserve">трационный N 82236), данный акт действует до 01.03.2027 (далее - СанПиН 1.2.3685-21); санитарно-эпидемиологические правила и нормы </w:t>
      </w:r>
      <w:hyperlink r:id="rId24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">
        <w:r>
          <w:rPr>
            <w:color w:val="0000FF"/>
          </w:rPr>
          <w:t>СанПиН 2.3/2.4.3590-20</w:t>
        </w:r>
      </w:hyperlink>
      <w: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27.10.2020 N 32 (зарегистрировано Минюстом Ро</w:t>
      </w:r>
      <w:r>
        <w:t>ссии 11.11.2020, регистрационный N 60833), с изменениями, внесенными постановлением Главного государственного санитарного врача Российской Федерации от 22.08.2024 N 9 (зарегистрировано Минюстом России 25.12.2024, регистрационный N 80757), данный акт действ</w:t>
      </w:r>
      <w:r>
        <w:t>ует до 01.01.2027.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 xml:space="preserve">&lt;9&gt; </w:t>
      </w:r>
      <w:hyperlink r:id="rId25" w:tooltip="Постановление Правительства РФ от 16.09.2020 N 1479 (ред. от 03.02.2025) &quot;Об утверждении Правил противопожарного режима в Российской Федерации&quot; {КонсультантПлюс}">
        <w:r>
          <w:rPr>
            <w:color w:val="0000FF"/>
          </w:rPr>
          <w:t>Правила</w:t>
        </w:r>
      </w:hyperlink>
      <w:r>
        <w:t xml:space="preserve"> противопожарного режима в Российской Федерации, утвержденные постановлением Правительства Российской Федерации от 16.09.2020 N 1479, данный акт действует до 31.12.2026.</w:t>
      </w:r>
    </w:p>
    <w:p w:rsidR="00270A84" w:rsidRDefault="00270A84">
      <w:pPr>
        <w:pStyle w:val="ConsPlusNormal0"/>
        <w:ind w:firstLine="540"/>
        <w:jc w:val="both"/>
      </w:pPr>
    </w:p>
    <w:p w:rsidR="00270A84" w:rsidRDefault="002B1979">
      <w:pPr>
        <w:pStyle w:val="ConsPlusNormal0"/>
        <w:ind w:firstLine="540"/>
        <w:jc w:val="both"/>
      </w:pPr>
      <w:r>
        <w:t>57. Для реализации програм</w:t>
      </w:r>
      <w:r>
        <w:t>мы "Фортепиано" минимально необходимый перечень учебных аудиторий, специализированных кабинетов и материально-технического обеспечения образовательной деятельности &lt;10&gt; включает в себя: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 xml:space="preserve">&lt;10&gt; </w:t>
      </w:r>
      <w:hyperlink r:id="rId2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П</w:t>
        </w:r>
        <w:r>
          <w:rPr>
            <w:color w:val="0000FF"/>
          </w:rPr>
          <w:t>ункт 2 части 3 статьи 28</w:t>
        </w:r>
      </w:hyperlink>
      <w:r>
        <w:t xml:space="preserve"> Федерального закона N 273-ФЗ.</w:t>
      </w:r>
    </w:p>
    <w:p w:rsidR="00270A84" w:rsidRDefault="00270A84">
      <w:pPr>
        <w:pStyle w:val="ConsPlusNormal0"/>
        <w:ind w:firstLine="540"/>
        <w:jc w:val="both"/>
      </w:pPr>
    </w:p>
    <w:p w:rsidR="00270A84" w:rsidRDefault="002B1979">
      <w:pPr>
        <w:pStyle w:val="ConsPlusNormal0"/>
        <w:ind w:firstLine="540"/>
        <w:jc w:val="both"/>
      </w:pPr>
      <w:r>
        <w:t>а) концертный зал с акустическим роялем или акустическим пианино, пультами и звукотехническим оборудованием;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б) библиотеку;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в) помещения для работы со специализированными материалами (фонотеку, видеот</w:t>
      </w:r>
      <w:r>
        <w:t>еку, фильмотеку, просмотровый видеозал);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г) учебные аудитории для групповых, мелкогрупповых и индивидуальных занятий;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д) учебную аудиторию для занятий по УП "Хоровой класс" со специализированным оборудованием (подставками для хора, акустическим пианино или акустическим роялем).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58. Учебные аудитории, предназначенные для изучения УП "Специальность и чтение с листа", оснаща</w:t>
      </w:r>
      <w:r>
        <w:t>ются акустическим пианино или акустическими роялями.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lastRenderedPageBreak/>
        <w:t>59. В случае реализации в вариативной части УП "Ритмика" учебная аудитория оснащается акустическим пианино, звукотехнической аппаратурой, соответствующим напольным покрытием.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60. В случае реализации в ва</w:t>
      </w:r>
      <w:r>
        <w:t>риативной части УП "Музыкальная информатика" учебная аудитория оборудуется персональными компьютерами, MIDI-клавиатурами и соответствующим программным обеспечением.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61. Учебные аудитории для индивидуальных занятий должны иметь площадь не менее 12 кв. метро</w:t>
      </w:r>
      <w:r>
        <w:t>в &lt;11&gt;.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 xml:space="preserve">&lt;11&gt; </w:t>
      </w:r>
      <w:hyperlink r:id="rId27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Пункт 172</w:t>
        </w:r>
      </w:hyperlink>
      <w:r>
        <w:t xml:space="preserve"> СанПиН 1.2.3685-21.</w:t>
      </w:r>
    </w:p>
    <w:p w:rsidR="00270A84" w:rsidRDefault="00270A84">
      <w:pPr>
        <w:pStyle w:val="ConsPlusNormal0"/>
        <w:ind w:firstLine="540"/>
        <w:jc w:val="both"/>
      </w:pPr>
    </w:p>
    <w:p w:rsidR="00270A84" w:rsidRDefault="002B1979">
      <w:pPr>
        <w:pStyle w:val="ConsPlusNormal0"/>
        <w:ind w:firstLine="540"/>
        <w:jc w:val="both"/>
      </w:pPr>
      <w:r>
        <w:t>62. В помещениях для занятий на музыкальных инструм</w:t>
      </w:r>
      <w:r>
        <w:t>ентах, танцами, вокалом, в мастерских и прочих помещениях с использованием оборудования, являющегося дополнительным источником шума, выполняются шумоизолирующие мероприятия.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 xml:space="preserve">63. Образовательная организация обеспечивает надлежащее содержание, своевременное </w:t>
      </w:r>
      <w:r>
        <w:t>обслуживание и ремонт учебного реквизита и музыкальных инструментов, используемых при реализации программы "Фортепиано".</w:t>
      </w:r>
    </w:p>
    <w:p w:rsidR="00270A84" w:rsidRDefault="002B1979">
      <w:pPr>
        <w:pStyle w:val="ConsPlusNormal0"/>
        <w:spacing w:before="240"/>
        <w:ind w:firstLine="540"/>
        <w:jc w:val="both"/>
      </w:pPr>
      <w:r>
        <w:t>64. Образовательные организации обеспечивают выступления учебных хоровых коллективов в сценических костюмах.</w:t>
      </w:r>
    </w:p>
    <w:p w:rsidR="00270A84" w:rsidRDefault="00270A84">
      <w:pPr>
        <w:pStyle w:val="ConsPlusNormal0"/>
        <w:jc w:val="both"/>
      </w:pPr>
    </w:p>
    <w:p w:rsidR="00270A84" w:rsidRDefault="00270A84">
      <w:pPr>
        <w:pStyle w:val="ConsPlusNormal0"/>
        <w:jc w:val="both"/>
      </w:pPr>
    </w:p>
    <w:p w:rsidR="00270A84" w:rsidRDefault="00270A8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70A84">
      <w:headerReference w:type="default" r:id="rId28"/>
      <w:footerReference w:type="default" r:id="rId29"/>
      <w:headerReference w:type="first" r:id="rId30"/>
      <w:footerReference w:type="first" r:id="rId3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979" w:rsidRDefault="002B1979">
      <w:r>
        <w:separator/>
      </w:r>
    </w:p>
  </w:endnote>
  <w:endnote w:type="continuationSeparator" w:id="0">
    <w:p w:rsidR="002B1979" w:rsidRDefault="002B1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A84" w:rsidRDefault="00270A8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270A8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70A84" w:rsidRDefault="002B197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70A84" w:rsidRDefault="002B197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70A84" w:rsidRDefault="002B197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47422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47422">
            <w:rPr>
              <w:rFonts w:ascii="Tahoma" w:hAnsi="Tahoma" w:cs="Tahoma"/>
              <w:noProof/>
            </w:rPr>
            <w:t>20</w:t>
          </w:r>
          <w:r>
            <w:fldChar w:fldCharType="end"/>
          </w:r>
        </w:p>
      </w:tc>
    </w:tr>
  </w:tbl>
  <w:p w:rsidR="00270A84" w:rsidRDefault="002B1979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A84" w:rsidRDefault="00270A8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270A8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70A84" w:rsidRDefault="002B197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70A84" w:rsidRDefault="002B197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70A84" w:rsidRDefault="002B197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47422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47422">
            <w:rPr>
              <w:rFonts w:ascii="Tahoma" w:hAnsi="Tahoma" w:cs="Tahoma"/>
              <w:noProof/>
            </w:rPr>
            <w:t>20</w:t>
          </w:r>
          <w:r>
            <w:fldChar w:fldCharType="end"/>
          </w:r>
        </w:p>
      </w:tc>
    </w:tr>
  </w:tbl>
  <w:p w:rsidR="00270A84" w:rsidRDefault="002B1979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979" w:rsidRDefault="002B1979">
      <w:r>
        <w:separator/>
      </w:r>
    </w:p>
  </w:footnote>
  <w:footnote w:type="continuationSeparator" w:id="0">
    <w:p w:rsidR="002B1979" w:rsidRDefault="002B19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270A8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70A84" w:rsidRDefault="002B197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Минкультуры России от 26.01.2026 N 108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федеральных государственных требований к минимуму содержан...</w:t>
          </w:r>
        </w:p>
      </w:tc>
      <w:tc>
        <w:tcPr>
          <w:tcW w:w="2300" w:type="pct"/>
          <w:vAlign w:val="center"/>
        </w:tcPr>
        <w:p w:rsidR="00270A84" w:rsidRDefault="002B197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22.10.2026</w:t>
          </w:r>
        </w:p>
      </w:tc>
    </w:tr>
  </w:tbl>
  <w:p w:rsidR="00270A84" w:rsidRDefault="00270A8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70A84" w:rsidRDefault="00270A84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270A8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70A84" w:rsidRDefault="002B197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Минкультуры России от 26.01.2026 N 108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федеральных государственных требований к минимуму содер</w:t>
          </w:r>
          <w:r>
            <w:rPr>
              <w:rFonts w:ascii="Tahoma" w:hAnsi="Tahoma" w:cs="Tahoma"/>
              <w:sz w:val="16"/>
              <w:szCs w:val="16"/>
            </w:rPr>
            <w:t>жан...</w:t>
          </w:r>
        </w:p>
      </w:tc>
      <w:tc>
        <w:tcPr>
          <w:tcW w:w="2300" w:type="pct"/>
          <w:vAlign w:val="center"/>
        </w:tcPr>
        <w:p w:rsidR="00270A84" w:rsidRDefault="002B197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22.10.2026</w:t>
          </w:r>
        </w:p>
      </w:tc>
    </w:tr>
  </w:tbl>
  <w:p w:rsidR="00270A84" w:rsidRDefault="00270A8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70A84" w:rsidRDefault="00270A8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A84"/>
    <w:rsid w:val="00047422"/>
    <w:rsid w:val="00270A84"/>
    <w:rsid w:val="002B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824627-9068-40AE-B050-F0D0811F6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7217&amp;date=22.10.2026&amp;dst=520&amp;field=134" TargetMode="External"/><Relationship Id="rId18" Type="http://schemas.openxmlformats.org/officeDocument/2006/relationships/hyperlink" Target="https://login.consultant.ru/link/?req=doc&amp;base=LAW&amp;n=153090&amp;date=22.10.2026&amp;dst=13&amp;field=134" TargetMode="External"/><Relationship Id="rId26" Type="http://schemas.openxmlformats.org/officeDocument/2006/relationships/hyperlink" Target="https://login.consultant.ru/link/?req=doc&amp;base=LAW&amp;n=527217&amp;date=22.10.2026&amp;dst=100383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36587&amp;date=22.10.2026" TargetMode="Externa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129163&amp;date=22.10.2026" TargetMode="External"/><Relationship Id="rId17" Type="http://schemas.openxmlformats.org/officeDocument/2006/relationships/hyperlink" Target="https://login.consultant.ru/link/?req=doc&amp;base=LAW&amp;n=153090&amp;date=22.10.2026&amp;dst=4&amp;field=134" TargetMode="External"/><Relationship Id="rId25" Type="http://schemas.openxmlformats.org/officeDocument/2006/relationships/hyperlink" Target="https://login.consultant.ru/link/?req=doc&amp;base=LAW&amp;n=498201&amp;date=22.10.2026&amp;dst=100009&amp;field=134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7217&amp;date=22.10.2026&amp;dst=274&amp;field=134" TargetMode="External"/><Relationship Id="rId20" Type="http://schemas.openxmlformats.org/officeDocument/2006/relationships/hyperlink" Target="https://login.consultant.ru/link/?req=doc&amp;base=LAW&amp;n=527217&amp;date=22.10.2026&amp;dst=362&amp;field=134" TargetMode="External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40440&amp;date=22.10.2026&amp;dst=97&amp;field=134" TargetMode="External"/><Relationship Id="rId24" Type="http://schemas.openxmlformats.org/officeDocument/2006/relationships/hyperlink" Target="https://login.consultant.ru/link/?req=doc&amp;base=LAW&amp;n=494597&amp;date=22.10.2026&amp;dst=100037&amp;field=134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27217&amp;date=22.10.2026&amp;dst=100480&amp;field=134" TargetMode="External"/><Relationship Id="rId23" Type="http://schemas.openxmlformats.org/officeDocument/2006/relationships/hyperlink" Target="https://login.consultant.ru/link/?req=doc&amp;base=LAW&amp;n=517341&amp;date=22.10.2026&amp;dst=100137&amp;field=134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527217&amp;date=22.10.2026&amp;dst=509&amp;field=134" TargetMode="External"/><Relationship Id="rId19" Type="http://schemas.openxmlformats.org/officeDocument/2006/relationships/hyperlink" Target="https://login.consultant.ru/link/?req=doc&amp;base=LAW&amp;n=404107&amp;date=22.10.2026&amp;dst=100012&amp;field=134" TargetMode="External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7217&amp;date=22.10.2026&amp;dst=464&amp;field=134" TargetMode="External"/><Relationship Id="rId14" Type="http://schemas.openxmlformats.org/officeDocument/2006/relationships/hyperlink" Target="https://login.consultant.ru/link/?req=doc&amp;base=LAW&amp;n=541280&amp;date=22.10.2026&amp;dst=71&amp;field=134" TargetMode="External"/><Relationship Id="rId22" Type="http://schemas.openxmlformats.org/officeDocument/2006/relationships/hyperlink" Target="https://login.consultant.ru/link/?req=doc&amp;base=LAW&amp;n=522968&amp;date=22.10.2026&amp;dst=100047&amp;field=134" TargetMode="External"/><Relationship Id="rId27" Type="http://schemas.openxmlformats.org/officeDocument/2006/relationships/hyperlink" Target="https://login.consultant.ru/link/?req=doc&amp;base=LAW&amp;n=517341&amp;date=22.10.2026&amp;dst=158353&amp;field=134" TargetMode="External"/><Relationship Id="rId30" Type="http://schemas.openxmlformats.org/officeDocument/2006/relationships/header" Target="header2.xml"/><Relationship Id="rId8" Type="http://schemas.openxmlformats.org/officeDocument/2006/relationships/hyperlink" Target="https://www.consultant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7176</Words>
  <Characters>40908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Минкультуры России от 26.01.2026 N 108
"Об утверждении федеральных государственных требований к минимуму содержания, структуре и условиям реализации дополнительной предпрофессиональной программы в области музыкального искусства "Фортепиано" и сроку</vt:lpstr>
    </vt:vector>
  </TitlesOfParts>
  <Company>КонсультантПлюс Версия 4025.00.50</Company>
  <LinksUpToDate>false</LinksUpToDate>
  <CharactersWithSpaces>47989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Минкультуры России от 26.01.2026 N 108
"Об утверждении федеральных государственных требований к минимуму содержания, структуре и условиям реализации дополнительной предпрофессиональной программы в области музыкального искусства "Фортепиано" и сроку обучения по этой программе"
(Зарегистрировано в Минюсте России 02.03.2026 N 85522)</dc:title>
  <dc:creator>ККМИ</dc:creator>
  <cp:lastModifiedBy>ККМИ</cp:lastModifiedBy>
  <cp:revision>2</cp:revision>
  <dcterms:created xsi:type="dcterms:W3CDTF">2026-10-27T11:32:00Z</dcterms:created>
  <dcterms:modified xsi:type="dcterms:W3CDTF">2026-10-27T11:32:00Z</dcterms:modified>
</cp:coreProperties>
</file>