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  <w:bookmarkStart w:id="1" w:name="_GoBack"/>
      <w:bookmarkEnd w:id="1"/>
    </w:p>
    <w:p w14:paraId="0F000000">
      <w:pPr>
        <w:spacing w:before="60"/>
        <w:ind w:firstLine="0"/>
        <w:jc w:val="left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>__</w:t>
      </w:r>
    </w:p>
    <w:p w14:paraId="10000000">
      <w:pPr>
        <w:spacing w:before="240" w:line="276" w:lineRule="auto"/>
        <w:ind w:firstLine="0"/>
      </w:pPr>
      <w:r>
        <w:t xml:space="preserve">прошу включить </w:t>
      </w:r>
      <w:r>
        <w:t xml:space="preserve">меня </w:t>
      </w:r>
      <w:r>
        <w:t xml:space="preserve">в группу обучающихся </w:t>
      </w:r>
      <w:r>
        <w:t xml:space="preserve">на курсах повышения квалификации </w:t>
      </w:r>
      <w:r>
        <w:t xml:space="preserve">по дополнительной профессиональной программе повышения квалификации </w:t>
      </w:r>
      <w:r>
        <w:t>«</w:t>
      </w:r>
      <w:r>
        <w:rPr>
          <w:b w:val="1"/>
        </w:rPr>
        <w:t>Инклюзивная среда в учреждениях сферы культуры»</w:t>
      </w:r>
      <w:r>
        <w:t xml:space="preserve"> </w:t>
      </w:r>
      <w:r>
        <w:t>с</w:t>
      </w:r>
      <w:r>
        <w:t xml:space="preserve"> </w:t>
      </w:r>
      <w:r>
        <w:rPr>
          <w:b w:val="1"/>
        </w:rPr>
        <w:t>13</w:t>
      </w:r>
      <w:r>
        <w:rPr>
          <w:b w:val="1"/>
        </w:rPr>
        <w:t xml:space="preserve"> по </w:t>
      </w:r>
      <w:r>
        <w:rPr>
          <w:b w:val="1"/>
        </w:rPr>
        <w:t>16</w:t>
      </w:r>
      <w:r>
        <w:rPr>
          <w:b w:val="1"/>
        </w:rPr>
        <w:t xml:space="preserve"> мая</w:t>
      </w:r>
      <w:r>
        <w:t xml:space="preserve"> 2024 года </w:t>
      </w:r>
      <w:r>
        <w:t>(сверх </w:t>
      </w:r>
      <w:r>
        <w:t>государственного задания).</w:t>
      </w:r>
    </w:p>
    <w:p w14:paraId="11000000">
      <w:pPr>
        <w:spacing w:before="120"/>
        <w:ind w:firstLine="0"/>
      </w:pPr>
      <w:r>
        <w:t>Место работы (полное наименование) ___________________________________________ __________________________________________________________________________________</w:t>
      </w:r>
      <w:r>
        <w:t>__</w:t>
      </w:r>
    </w:p>
    <w:p w14:paraId="12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3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4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5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6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7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8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9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A000000">
      <w:pPr>
        <w:ind/>
        <w:jc w:val="center"/>
        <w:rPr>
          <w:b w:val="1"/>
          <w:sz w:val="16"/>
        </w:rPr>
      </w:pPr>
    </w:p>
    <w:p w14:paraId="1B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C000000">
      <w:pPr>
        <w:rPr>
          <w:sz w:val="20"/>
        </w:rPr>
      </w:pPr>
    </w:p>
    <w:p w14:paraId="1D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E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F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0000000">
      <w:pPr>
        <w:rPr>
          <w:b w:val="1"/>
          <w:sz w:val="16"/>
        </w:rPr>
      </w:pPr>
    </w:p>
    <w:p w14:paraId="21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2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3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4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5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6000000">
      <w:pPr>
        <w:ind w:firstLine="0"/>
        <w:jc w:val="left"/>
        <w:rPr>
          <w:sz w:val="16"/>
        </w:rPr>
      </w:pP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7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"http://www.kultura-centr.ru"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www.kultura-centr.ru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9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B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1000000">
            <w:pPr>
              <w:rPr>
                <w:color w:val="000000"/>
                <w:sz w:val="20"/>
              </w:rPr>
            </w:pPr>
          </w:p>
          <w:p w14:paraId="52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3000000">
      <w:pPr>
        <w:ind w:firstLine="708"/>
        <w:rPr>
          <w:color w:val="000000"/>
          <w:sz w:val="20"/>
        </w:rPr>
      </w:pP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6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7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B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1" w:type="paragraph">
    <w:name w:val="Balloon Text"/>
    <w:basedOn w:val="Style_5"/>
    <w:link w:val="Style_11_ch"/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2"/>
    <w:link w:val="Style_4_ch"/>
    <w:rPr>
      <w:color w:val="0000FF"/>
      <w:u w:val="single"/>
    </w:rPr>
  </w:style>
  <w:style w:styleId="Style_4_ch" w:type="character">
    <w:name w:val="Hyperlink"/>
    <w:basedOn w:val="Style_12_ch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5_ch"/>
    <w:link w:val="Style_26"/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2024-04-10T06:53:52Z</dcterms:modified>
</cp:coreProperties>
</file>