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государственное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профессиональное  образовательное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бюджетное учреждение «Кировский колледж музыкального искусства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И.В.Казенина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1C" w:rsidRDefault="007F261C" w:rsidP="007F26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музыкальная школа</w:t>
      </w:r>
    </w:p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1C" w:rsidRDefault="007F261C" w:rsidP="007F2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1C" w:rsidRDefault="007F261C" w:rsidP="007F261C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 xml:space="preserve">В.03.УП.03. </w:t>
      </w:r>
    </w:p>
    <w:p w:rsidR="007F261C" w:rsidRDefault="007F261C" w:rsidP="007F261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МУЗИЦИРОВАНИЕ</w:t>
      </w:r>
    </w:p>
    <w:p w:rsidR="007F261C" w:rsidRDefault="007F261C" w:rsidP="007F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</w:t>
      </w:r>
    </w:p>
    <w:p w:rsidR="007F261C" w:rsidRDefault="007F261C" w:rsidP="007F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7F261C" w:rsidRDefault="007F261C" w:rsidP="007F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«СТРУННЫЕ ИНСТРУМЕНТЫ»</w:t>
      </w: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3 года)</w:t>
      </w: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261C" w:rsidRDefault="007F261C" w:rsidP="007F26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551B43" w:rsidRDefault="00551B43"/>
    <w:p w:rsidR="0081353A" w:rsidRDefault="00721B1A" w:rsidP="00721B1A">
      <w:pPr>
        <w:ind w:hanging="993"/>
      </w:pPr>
      <w:r w:rsidRPr="0081353A">
        <w:rPr>
          <w:noProof/>
          <w:lang w:eastAsia="ru-RU"/>
        </w:rPr>
        <w:lastRenderedPageBreak/>
        <w:drawing>
          <wp:inline distT="0" distB="0" distL="0" distR="0" wp14:anchorId="21D7A998" wp14:editId="6991E23D">
            <wp:extent cx="5940425" cy="8174990"/>
            <wp:effectExtent l="0" t="0" r="3175" b="0"/>
            <wp:docPr id="1" name="Рисунок 1" descr="C:\Users\User\Pictures\2023-10-2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9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1A" w:rsidRDefault="00721B1A"/>
    <w:p w:rsidR="003F7618" w:rsidRPr="003F7618" w:rsidRDefault="003F7618" w:rsidP="009630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Пояснительная записка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Срок реализации учебного предмета;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учреждения на реализацию учебного предмета;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Форма проведения учебных аудиторных занятий;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Цели и задачи учебного предмета;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Методы обучения;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Описание материально-технических условий реализации учебного предмета;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Содержание учебного предмета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Сведения о затратах учебного времени;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Годовые требования по классам;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уровню подготовки обучающихся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и методы контроля, система оценок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Аттестация: цели, виды, форма, содержание;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Контрольные требования на разных этапах обучения;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Критерии оценки;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Методическое обеспечение учебного процесса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Методические рекомендации преподавателям;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Методические рекомендации по организации самостоятельной работы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Списки рекомендуемой нотной и методической литературы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Список рекомендуемой нотной литературы;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Список рекомендуемой методической литературы.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F76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3F7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музыкальные школы и школы искусств в настоящее время являются одним из звеньев дополнительного образования, а, следовательно, их основной функцией является воспитание любителей музыки, обладающих достаточными навыками для активного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участия во всевозможных любительских ансамблях, концертах.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программу музыкальных школ введен курс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рассчитанный на 3 года (с 1 по 3 класс). Учебной формой в классе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индивидуальный урок продолжительностью 0,5 часа в неделю, так и урок коллективного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до 4 учащихся.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предмета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привить ученику любовь к музыке, инструменту </w:t>
      </w:r>
      <w:proofErr w:type="gram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желание</w:t>
      </w:r>
      <w:proofErr w:type="gram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на нем после окончания школы.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в полной мере использовать навыки, полученные в музыкальной школе, нужно не только хорошо владеть инструментом, обладать достаточной беглостью, красивым звуком, вибрацией, владеть сменой позиций. 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педагога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учеников самостоятельно разучивать или подбирать по слуху понравившееся произведение, транспонировать его в удобную тональность, подбирать целесообразную аппликатуру и штрихи, исходя из художественных задач произведения, играть в ансамблях различных составов, использовать для аккомпанемента современные технические средства.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Поэтому, с первых лет обучения ребенок должен включаться в активную музыкальную деятельность. Задача педагога по классу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привить ребенку любовь к такой деятельности, гордость за свое умение играть на инструменте, и сформировать у ученика необходимые для этого навыки.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принципы развивающего обучения, самостоятельности и творческой активности учащихся.</w:t>
      </w:r>
    </w:p>
    <w:p w:rsidR="003F7618" w:rsidRPr="003F7618" w:rsidRDefault="003F7618" w:rsidP="003F7618">
      <w:pPr>
        <w:spacing w:after="0" w:line="360" w:lineRule="auto"/>
        <w:ind w:firstLine="709"/>
        <w:jc w:val="both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F7618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Сроки реализации учебного предмета</w:t>
      </w:r>
    </w:p>
    <w:p w:rsidR="003F7618" w:rsidRPr="003F7618" w:rsidRDefault="003F7618" w:rsidP="003F7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 образовательным программам с восьмилетним сроком обучения к занятиям по предмету 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музицирование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 привлекаются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учащиеся  1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-3 классов, которые могут в дальнейшем самостоятельно совершенствовать приобретенные навыки и умения в других различных формах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концертирования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нагрузки и ее распределение 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Предлагаемая недельная </w:t>
      </w:r>
      <w:proofErr w:type="gramStart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нагрузка  по</w:t>
      </w:r>
      <w:proofErr w:type="gramEnd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предмету «</w:t>
      </w:r>
      <w:proofErr w:type="spellStart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– 0,5 часа в неделю, в соответствии с учебным планом ДМШ.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 часы могут быть использованы дополнительно </w:t>
      </w:r>
      <w:proofErr w:type="gramStart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 занятиям</w:t>
      </w:r>
      <w:proofErr w:type="gramEnd"/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специальности и отдельно в группе 1-2 человек.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F761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3F7618" w:rsidRPr="003F7618" w:rsidRDefault="003F7618" w:rsidP="003F7618">
      <w:pPr>
        <w:spacing w:after="0" w:line="360" w:lineRule="auto"/>
        <w:ind w:firstLine="709"/>
        <w:jc w:val="both"/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F761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  <w:t>За время обучения по предмету «</w:t>
      </w:r>
      <w:proofErr w:type="spellStart"/>
      <w:r w:rsidRPr="003F761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  <w:t>музицирование</w:t>
      </w:r>
      <w:proofErr w:type="spellEnd"/>
      <w:r w:rsidRPr="003F761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  <w:t xml:space="preserve">» у учащихся должен быть сформирован комплекс умений и навыков, необходимых для совместного </w:t>
      </w:r>
      <w:proofErr w:type="spellStart"/>
      <w:r w:rsidRPr="003F761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  <w:t>музицирования</w:t>
      </w:r>
      <w:proofErr w:type="spellEnd"/>
      <w:r w:rsidRPr="003F761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hi-IN" w:bidi="hi-IN"/>
        </w:rPr>
        <w:t>, а именно: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1.Грамотно разбирать нотный текст.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Гармонизовать мелодию и подбирать 2-й и 3-й голос.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Подбирать наиболее целесообразную аппликатуру и штрихи, исходя из художественных задач произведения.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Транспонировать нотный текст в удобную для исполнения на скрипке тональность. 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5.Играть в любых тональностях, так как в современной музыке часто используются модуляции на полутон.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Подбирать на слух.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Играть под фонограмму.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Играть в ансамблях на 2-3 скрипки или в смешанных ансамблях.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Владеть навыками артистичного поведения на сцене.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10.Умение грамотно проанализировать произведение. 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полученные учащимися в классе 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годовые требования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несложных песенок слуховым методом: спеть, проанализировать строение мелодии, попробовать спеть нотами, подобрать на фортепиано или на скрипке.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песенки: русские народные песенки «Как под горкой», «Ходит зайка по саду», «Две тетери», «Скок, скок», «На зеленом лугу», детские песенки «Паровоз», «Пешеход», «Тише, мыши»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Б.Чайковского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«Охотник»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Потоловского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 несложных мелодий в тональностях ре-мажор, соль-мажор, ля-мажор: определить тональность, размер, прочитать ритмический рисунок, используя навыки, полученные в подготовительной группе, ритмично прочитать вслух нотный текст, сыграть на инструменте. (По мере развития навыков чтения с листа, часть этапов может опускаться.)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могут быть использованы любые несложные пьесы из следующих сборников: Хрестоматия для 1-2 класса, «Юный скрипач», выпуск 1, «Скрипка», 1 класс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Тахтаджиева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«Вверх по ступенькам» Якубовской и др.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Транспонирование на квинту (перенесение на соседнюю струну), секунду, октаву.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русская народная песня «Как под горкой» в ля-мажоре в первой и малой октавах, ре-мажоре в первой и второй октавах, а также в ре-мажоре с открытой струны, ми-мажоре, фа-мажоре, соль-мажоре с 1-го пальца. 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элементарными музыкальными терминами и обозначениями: форте, пиано, крещендо, диминуэндо, «вниз смычком», «вверх смычком» и др.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ансамбле с педагогом или товарищами по классу.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«Как на тоненький ледок», «Пойду ль я, выйду ль я» - «Юный скрипач,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Филиппенко «Цыплятки», Бакланова «Марш октябрят». Гайдн «Песенка» в обработке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Пудовочкина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Вырабатывание навыков сценического поведения: выход на сцену, поклон, взятие инструмента, показ начала и завершения исполнения, уход со сцены.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класс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навыков, полученных в 1 классе.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 в диезных (до 3-х знаков) и бемольных (фа-мажор и ре-минор) тональностях.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«Сеяли девушки яровой хмель»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«Журавель» в фа-мажоре, Филиппенко «По малину в сад пойдем» в ре-миноре,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 дороге жук, жук» в ми-миноре, «Грустная песенка» Реймана в мелодическом ля-миноре и т.п.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разучивание несложных песенок, подбор штрихов, соответствующих характеру музыки.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песенки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«Антошка», «Песенка про кузнечика», «Песенка крокодила Гены», «А в Подмосковье ловятся лещи», «Новогоднюю песенку» и «Песенку друзей» Гладкова и т.п.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Дальнейшее развитие навыков транспонирования, запись произведения в удобной тональности.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«Песенку друзей» Гладкова, напечатанную в сборнике «Музыка из мультфильмов» в тональности до-мажор, записать и выучить в ре-мажоре, а «Новогоднюю песенку» из ля-бемоль мажора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странспонировать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соль-мажор и </w:t>
      </w:r>
      <w:proofErr w:type="gram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некоторыми терминами, обозначающими темпы и характер исполнения: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proofErr w:type="gram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proofErr w:type="gram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ансамблях различных составов: скрипка-фортепиано, скрипка- виолончель-фортепиано, 2 скрипки-фортепиано, где партию фортепиано могут исполнять учащиеся.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сценического поведения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заданий по чтению с листа, самостоятельному разучиванию произведений, расширение круга используемых тональностей.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цели используются следующие сборники: Хрестоматия 1-2 класс, Хрестоматия 2-3 класс, «Юный скрипач», выпуск 1, «Скрипка» 1 класс, «Скрипка» 2класс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Тахтаджиева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«Вверх по ступенькам» Якубовской, «Я буду скрипачом»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Шальмана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мелодий, знакомство с принципами подбора 2-го и 3-го голоса.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гармонизации на этом этапе выбираются мелодии с ясным тональным планом, где используются тоника, субдоминанта, доминанта.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подбора подголосков следует рассмотреть наиболее типичные случаи на примере знакомых песенок. Например, в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«Пойду ль я, выйду ль я» - 2-м голосом является ритмический аккомпанемент на открытых струнах, в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«Как пошли наши подружки» - проведение мелодии на терцию ниже первого голоса. В «Марше октябрят» в обработке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Пудовочкина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голос ритмически почти точно повторяет 1-й голос, но звучит с ним в терцию, в унисон или выходит во 2-ю октаву, в </w:t>
      </w: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время как 3-й голос имеет совершенно иной ритмический рисунок и написан более крупными длительностями. Можно объяснить, что 3-й голос является басовой основой и может быть исполнен как на скрипке, так и на виолончели.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ансамблях, самостоятельная организация ансамблей.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принципами подбора удобной аппликатуры.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попросить ученика сыграть «Старинную французскую песенку» Чайковского в 1-й позиции и обратить его внимание на то, что частая смена струн ухудшает качество звучания и просто неудобна для правой руки.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игры под фонограмму.</w:t>
      </w:r>
    </w:p>
    <w:p w:rsidR="003F7618" w:rsidRPr="003F7618" w:rsidRDefault="003F7618" w:rsidP="003F761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фонограмм можно найти через Интернет в миди-формате или использовать караоке. Это могут быть такие песенки, как «Крылатые качели»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«Куда уходит детство», «Звените, колокольчики» Джеймса и др.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III</w:t>
      </w:r>
      <w:r w:rsidRPr="003F761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Методические рекомендации преподавателям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классе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учебного года ве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дется по заранее намеченному плану. В плане указывается репертуар для изу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на текущий год. При этом учитываются возмож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учеников, так как неоправданное завышение прог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раммы препятствует прочному усвоению учащимися новыми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 ,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перегрузке и снижает интерес к занятиям.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репертуар необходимо включать произведения русской, советской и</w:t>
      </w:r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зарубежной музыкальной литературы различных жанров и</w:t>
      </w:r>
      <w:r w:rsidRPr="003F7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 Большое воспита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значение имеет работа над полифонией (обработка народных песен, оригинальные сочинения полифонического склада). Необходимо большее внимание уделять пополнению репертуара из произведений народной музыки и национальных композиторов.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Репертуарный список не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исчерпывающим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может по своему усмотрению пополнять его новыми, вновь издаваемыми сочинениями, со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ответствующими музыкально-исполнительским возможнос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учащихся.</w:t>
      </w: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совместного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учащих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поднимает уровень исполнительства, ведет к лучшему вза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имопониманию педагогов и учеников.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РЕКОМЕНДУЕМАЯ НОТНАЯ ЛИТЕРАТУРА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Григорян «Начальная школа игры на скрипке»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Родионов «Начальные уроки игры на скрипке»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Фортунатов. Юный скрипач 1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Гарлицкий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 за шагом»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Шальман</w:t>
      </w:r>
      <w:proofErr w:type="spellEnd"/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буду скрипачом»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Якубовская «Вверх по ступенькам»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Пархоменко, Зельдис «Школа игры на скрипке»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Гуревич, Зимина «Скрипичная азбука» 1 том</w:t>
      </w:r>
    </w:p>
    <w:p w:rsidR="003F7618" w:rsidRPr="003F7618" w:rsidRDefault="003F7618" w:rsidP="003F761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Тимина, Тимин «Альбом маленького скрипача»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ПРИМЕРНЫЙ РЕПЕРТУАРНЫЙ СПИСОК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песни. Пьесы.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песни: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под горой» 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пошли наши подружки»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зеленом лугу»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летай, соловей»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песня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«Сидит ворон на дубу»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«Ходит зайка по саду»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Чешская народная песня «Пастушок»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С.Стемпневского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«Колыбельная»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«Марш октябрят»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«Детская пьеса»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Б.Барток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«Сурок»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Л.Бетховен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«Песенка»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Й.Гайдн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«Колыбельная»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И.Дунаевский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«Вроде марша»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«Маленькая полька»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«Прогулка»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«Марш»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«Тень-тень»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В.Калинников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«Журавель»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В.Калинников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«Маленький вальс»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«Веселые гуси»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М.Красев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«Песенка»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Ж.Люлли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«Петушок»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М.Магиденко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«Аллегретто»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«Майская песня»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«Вальс»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Перепелочка</w:t>
      </w:r>
      <w:proofErr w:type="spellEnd"/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С.Полонский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«Воробышек»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В.Ребиков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«Песня о Джо Хилле»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О.Робинсон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«Цыплятки»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«Зеленое мое ты,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виноградье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татарская народная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 (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М.Яруллина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Шуточная»  татарская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  (обр.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Ш.Монасыпова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«Конопляная веревочка» татарская народная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 (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М.Яруллина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«Колыбельная» </w:t>
      </w:r>
      <w:proofErr w:type="spellStart"/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Х.Заимов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А.Хайрутдинова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«Частушка» татарская народная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 (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М.Яруллина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год обучения.</w:t>
      </w:r>
    </w:p>
    <w:p w:rsidR="003F7618" w:rsidRPr="003F7618" w:rsidRDefault="003F7618" w:rsidP="003F761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«Веселый музыкант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618" w:rsidRPr="003F7618" w:rsidRDefault="003F7618" w:rsidP="003F7618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«Спи, моя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милая»   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Й.Брамс</w:t>
      </w:r>
      <w:proofErr w:type="spellEnd"/>
      <w:proofErr w:type="gramEnd"/>
    </w:p>
    <w:p w:rsidR="003F7618" w:rsidRPr="003F7618" w:rsidRDefault="003F7618" w:rsidP="003F7618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Кукушка»  польская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</w:t>
      </w:r>
    </w:p>
    <w:p w:rsidR="003F7618" w:rsidRPr="003F7618" w:rsidRDefault="003F7618" w:rsidP="003F761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«Тоска по весне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  <w:proofErr w:type="gramEnd"/>
    </w:p>
    <w:p w:rsidR="003F7618" w:rsidRPr="003F7618" w:rsidRDefault="003F7618" w:rsidP="003F7618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«Праздничная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Р.Яхин</w:t>
      </w:r>
      <w:proofErr w:type="spellEnd"/>
      <w:proofErr w:type="gramEnd"/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песни. Пьесы.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«Ой,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белорусская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«Висла» польская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«Мишка с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куклой»  польская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песни: 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 сыром бору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поле береза стояла»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тоненький ледок»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Старинная французская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Журавель»  (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украинская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«Ой,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джигуне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джигуне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украинская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«Аннушка» чешская народная песня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«Романс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З.Багиров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«Романс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«Мазурка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«Гавот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Л.Бекман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«Три народных танца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Л.Бетховен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«Анданте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Й.Гайдн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А.Гедике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«Колыбельная»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А.Гедике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А.Гедике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хоровод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К.Глюк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«Грузинский танец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О.Гордели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«Колыбельная»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А.Гречанинов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«Весельчак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А.Гречанинов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«Прелюдия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Б.Дварионас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пастушка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«Колыбельная»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«Менуэт»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«Бурре»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Ниязи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«Ария»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Г.Перселл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«Ригодон»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Ж.Рамо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«Сельский танец»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Н.Соколовский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«Андантино»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А.Хачатурян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«Хороший день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Д.Шостакович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Экоссез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«Веселый крестьянин»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«Песня»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Н.Жиганов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«Праздничная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Р.Яхин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«Мелодия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З.Хабибуллин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«Соловей –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соловушка»  татарская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 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М.Яруллина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«Время – времечко» татарская народная песня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Р.Еникеева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год обучения.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Пьесы.</w:t>
      </w:r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Ан.Александров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и этюд «Вечное движение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Н.Бакланова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охотников из оперы «Волшебный стрелок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К.Вебер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«Раздумье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Н.Ган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«Полька»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из оперы «Иван Сусанин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песня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Р.Глиэр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«Монгольская песня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Р.Глиэр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«Бурре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К.Глюк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качелях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Р.Ильина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Этюд-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мазурка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Р.Ильина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песня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А.Комаровский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«Тропинка в лесу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А.Комаровский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«Вперегонки»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А.Комаровский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«Гавот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А.Корелли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«Грустная песня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В.Ребиков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«Миниатюра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Г.Синисало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В.Стоянов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«Шарманщик поет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в лошадки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«Старинная французская песенка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«Шарманка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Д.Шостакович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Райхан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татарская народная песня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Р.Еникеева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заре» татарская народная песня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Р.Еникеева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«Лесная девушка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Дж.Файзи</w:t>
      </w:r>
      <w:proofErr w:type="spellEnd"/>
      <w:proofErr w:type="gram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– строители»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С.Сайдашев</w:t>
      </w:r>
      <w:proofErr w:type="spellEnd"/>
    </w:p>
    <w:p w:rsidR="003F7618" w:rsidRPr="003F7618" w:rsidRDefault="003F7618" w:rsidP="003F761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Туган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тел» татарская народная песня (обр.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Р.Еникеева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618" w:rsidRPr="003F7618" w:rsidRDefault="003F7618" w:rsidP="003F761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18" w:rsidRPr="003F7618" w:rsidRDefault="003F7618" w:rsidP="003F7618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РЕКОМЕНДУЕМАЯ МЕТОДИЧЕСКАЯ ЛИТЕРАТУРА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Ауэр Л. Моя школа игры на скрипке: Интерпретация произведений скрипичной 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классики.—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1965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методики начального музыкального образования/Ред.-сост. В.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Натансон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Руденко, — М., 1981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музыкальной педагогики. Смычковые инструменты/Сост. и ред. М.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Берлянчик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Юрьев. — Новосибирск, 1973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музыкальной педагогики/Ред.-сост. В. Руденко.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— М., 1980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смычкового искусства. — М., 1980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совершенствования преподавания игры на оркестровых инструментах/Ред.-сост. М.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Берлянчик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1978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Гинзбург Л. О работе над музыкальным произведением. — М., 1965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Готсдинер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Слуховой метод обучения и работа над вибрацией в классе скрипки. - Л., 1963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Грицюс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Методические комментарии к 42 этюдам Р. Крейцера. — Вильнюс, 1967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Камилларов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Техника левой руки скрипача. — Л., 1963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Кюхлер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Техника правой руки скрипача/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</w:t>
      </w:r>
      <w:proofErr w:type="spellEnd"/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общ. ред. Б.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Палшкова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Стеценко. — Киев, 1974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Лесман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Очерки по методике обучения игре на скрипке. — М., 1964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Мострас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Динамика в скрипичном искусстве. — М., 1956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Мострас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Интонация на скрипке. — М., 1962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Мострас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Ритмическая дисциплина</w:t>
      </w:r>
      <w:r w:rsidRPr="003F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скрипача. — М., 1951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Мострас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Система домашних занятий скрипача. — М., 1956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 по методике обучения игре на скрипке/Ред. М. Блока. — М., 1960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Погожева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Вопросы методики обучения игре на скрипке. — М., 1964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Раабен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Вопросы квартетного исполнительства. — М., 1960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Специальный класс скрипки: Программа для детских музыкальных школ. — М., 1976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Струве Б. Пути развития юных скрипачей и виолончелистов. — М., 1952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Тагиев М., </w:t>
      </w: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Парсегов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Практические вопросы скрипичной педагогики. — Баку, 1981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струнно-смычковых классах детских музыкальных школ. — М., 1975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Искусство скрипичной игры. — М., 1963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Ширинский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Штриховая техника скрипача. — М., 1983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Шульпяков</w:t>
      </w:r>
      <w:proofErr w:type="spell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Техническое развитие музыканта-</w:t>
      </w:r>
      <w:proofErr w:type="gramStart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исполнителя.—</w:t>
      </w:r>
      <w:proofErr w:type="gramEnd"/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1973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Ямпольский А. К вопросам развития скрипичной техники: штрихи. — В сб.: Проблемы музыкальной педагогики. М., 1981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Ямпольский А. К вопросу о воспитании культуры звука у скрипачей. О методе работы с учениками. — В сб.: Вопросы скрипичного исполнительства и педагогики. М., 1968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Ямпольский И. Основы скрипичной аппликатуры. — М., 1955</w:t>
      </w:r>
    </w:p>
    <w:p w:rsidR="003F7618" w:rsidRPr="003F7618" w:rsidRDefault="003F7618" w:rsidP="003F76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Янкелевич Ю. Педагогическое наследие. (Вступит. ст. В. Григорьева). — М., 1983</w:t>
      </w:r>
    </w:p>
    <w:p w:rsidR="00721B1A" w:rsidRDefault="00721B1A"/>
    <w:p w:rsidR="00721B1A" w:rsidRDefault="00721B1A"/>
    <w:p w:rsidR="00721B1A" w:rsidRDefault="00721B1A"/>
    <w:p w:rsidR="00721B1A" w:rsidRDefault="00721B1A"/>
    <w:p w:rsidR="00721B1A" w:rsidRDefault="00721B1A"/>
    <w:p w:rsidR="00721B1A" w:rsidRDefault="00721B1A"/>
    <w:p w:rsidR="00721B1A" w:rsidRDefault="00721B1A"/>
    <w:p w:rsidR="00721B1A" w:rsidRDefault="00721B1A" w:rsidP="00721B1A">
      <w:pPr>
        <w:ind w:hanging="993"/>
      </w:pPr>
    </w:p>
    <w:p w:rsidR="00721B1A" w:rsidRDefault="00721B1A"/>
    <w:p w:rsidR="0081353A" w:rsidRDefault="0081353A" w:rsidP="00804E6C"/>
    <w:sectPr w:rsidR="0081353A" w:rsidSect="003F7618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CFA"/>
    <w:multiLevelType w:val="hybridMultilevel"/>
    <w:tmpl w:val="A156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64A0"/>
    <w:multiLevelType w:val="hybridMultilevel"/>
    <w:tmpl w:val="D110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C70D5"/>
    <w:multiLevelType w:val="hybridMultilevel"/>
    <w:tmpl w:val="FDB0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0422C"/>
    <w:multiLevelType w:val="hybridMultilevel"/>
    <w:tmpl w:val="B660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747BC"/>
    <w:multiLevelType w:val="hybridMultilevel"/>
    <w:tmpl w:val="31980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E8"/>
    <w:rsid w:val="003F7618"/>
    <w:rsid w:val="00434DE8"/>
    <w:rsid w:val="00551B43"/>
    <w:rsid w:val="00721B1A"/>
    <w:rsid w:val="007F261C"/>
    <w:rsid w:val="00804E6C"/>
    <w:rsid w:val="0081353A"/>
    <w:rsid w:val="009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69CF"/>
  <w15:chartTrackingRefBased/>
  <w15:docId w15:val="{FE8CCB70-AC50-4070-97EA-85F240E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1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2023-10-29T15:40:00Z</dcterms:created>
  <dcterms:modified xsi:type="dcterms:W3CDTF">2023-10-30T21:52:00Z</dcterms:modified>
</cp:coreProperties>
</file>