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sz w:val="24"/>
          <w:szCs w:val="24"/>
        </w:rPr>
      </w:pPr>
      <w:r>
        <w:rPr>
          <w:rFonts w:cs="Times New Roman" w:ascii="Times New Roman" w:hAnsi="Times New Roman"/>
          <w:sz w:val="20"/>
          <w:szCs w:val="20"/>
        </w:rPr>
        <w:t>Кировское областное государственное профессиональное  образовательное бюджетное учреждение «Кировский колледж музыкального искусства им. И.В.Казенина»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36"/>
          <w:szCs w:val="36"/>
        </w:rPr>
      </w:pPr>
      <w:r>
        <w:rPr>
          <w:rFonts w:cs="Times New Roman" w:ascii="Times New Roman" w:hAnsi="Times New Roman"/>
          <w:sz w:val="36"/>
          <w:szCs w:val="36"/>
        </w:rPr>
        <w:t>Детская музыкальная школа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b/>
          <w:b/>
          <w:sz w:val="36"/>
          <w:szCs w:val="36"/>
          <w:u w:val="single"/>
        </w:rPr>
      </w:pPr>
      <w:r>
        <w:rPr>
          <w:rFonts w:ascii="Times New Roman" w:hAnsi="Times New Roman"/>
          <w:sz w:val="48"/>
          <w:szCs w:val="48"/>
        </w:rPr>
        <w:t xml:space="preserve">Программа </w:t>
      </w:r>
      <w:r>
        <w:rPr>
          <w:rFonts w:ascii="Times New Roman" w:hAnsi="Times New Roman"/>
          <w:b/>
          <w:sz w:val="36"/>
          <w:szCs w:val="36"/>
        </w:rPr>
        <w:t>ПО.02.УП.03.</w:t>
        <w:tab/>
      </w:r>
    </w:p>
    <w:p>
      <w:pPr>
        <w:pStyle w:val="Normal"/>
        <w:spacing w:before="0" w:after="0"/>
        <w:jc w:val="center"/>
        <w:rPr>
          <w:rFonts w:ascii="Times New Roman" w:hAnsi="Times New Roman"/>
          <w:b/>
          <w:b/>
          <w:sz w:val="36"/>
          <w:szCs w:val="36"/>
          <w:u w:val="single"/>
        </w:rPr>
      </w:pPr>
      <w:r>
        <w:rPr>
          <w:rFonts w:ascii="Times New Roman" w:hAnsi="Times New Roman"/>
          <w:b/>
          <w:sz w:val="36"/>
          <w:szCs w:val="36"/>
          <w:u w:val="single"/>
        </w:rPr>
        <w:t>МУЗЫКАЛЬНАЯ ЛИТЕРАТУРА</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 xml:space="preserve">дополнительной предпрофессиональной </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образовательной программы</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в областях музыкального искусства</w:t>
      </w:r>
    </w:p>
    <w:p>
      <w:pPr>
        <w:pStyle w:val="Normal"/>
        <w:spacing w:before="0" w:after="0"/>
        <w:jc w:val="center"/>
        <w:rPr>
          <w:rFonts w:ascii="Times New Roman" w:hAnsi="Times New Roman"/>
          <w:b/>
          <w:b/>
          <w:sz w:val="32"/>
          <w:szCs w:val="32"/>
        </w:rPr>
      </w:pPr>
      <w:r>
        <w:rPr>
          <w:rFonts w:ascii="Times New Roman" w:hAnsi="Times New Roman"/>
          <w:b/>
          <w:sz w:val="32"/>
          <w:szCs w:val="32"/>
        </w:rPr>
        <w:t xml:space="preserve">«ФОРТЕПИАНО», «ДУХОВЫЕ И УДАРНЫЕ ИНСТРУМЕНТЫ», «НАРОДНЫЕ ИНСТРУМЕНТЫ», «СТРУННЫЕ ИНСТРУМЕНТЫ», </w:t>
      </w:r>
    </w:p>
    <w:p>
      <w:pPr>
        <w:pStyle w:val="Normal"/>
        <w:spacing w:before="0" w:after="0"/>
        <w:jc w:val="center"/>
        <w:rPr>
          <w:rFonts w:ascii="Times New Roman" w:hAnsi="Times New Roman"/>
          <w:b/>
          <w:b/>
          <w:sz w:val="32"/>
          <w:szCs w:val="32"/>
        </w:rPr>
      </w:pPr>
      <w:r>
        <w:rPr>
          <w:rFonts w:ascii="Times New Roman" w:hAnsi="Times New Roman"/>
          <w:b/>
          <w:sz w:val="32"/>
          <w:szCs w:val="32"/>
        </w:rPr>
        <w:t>«МУЗЫКАЛЬНЫЙ ФОЛЬКЛОР»</w:t>
      </w:r>
    </w:p>
    <w:p>
      <w:pPr>
        <w:pStyle w:val="Normal"/>
        <w:spacing w:lineRule="auto" w:line="360" w:before="0" w:after="0"/>
        <w:jc w:val="center"/>
        <w:rPr>
          <w:rFonts w:ascii="Times New Roman" w:hAnsi="Times New Roman"/>
          <w:b/>
          <w:b/>
          <w:sz w:val="32"/>
          <w:szCs w:val="32"/>
        </w:rPr>
      </w:pPr>
      <w:r>
        <w:rPr>
          <w:rFonts w:ascii="Times New Roman" w:hAnsi="Times New Roman"/>
          <w:b/>
          <w:sz w:val="32"/>
          <w:szCs w:val="32"/>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(срок обучения – 4 - 5лет)</w:t>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2023 год</w:t>
      </w:r>
    </w:p>
    <w:p>
      <w:pPr>
        <w:pStyle w:val="Normal"/>
        <w:spacing w:lineRule="auto" w:line="360" w:before="0" w:after="0"/>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hanging="1701"/>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2">
            <wp:simplePos x="0" y="0"/>
            <wp:positionH relativeFrom="column">
              <wp:posOffset>-546735</wp:posOffset>
            </wp:positionH>
            <wp:positionV relativeFrom="paragraph">
              <wp:posOffset>135890</wp:posOffset>
            </wp:positionV>
            <wp:extent cx="6381750" cy="817054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381750" cy="8170545"/>
                    </a:xfrm>
                    <a:prstGeom prst="rect">
                      <a:avLst/>
                    </a:prstGeom>
                  </pic:spPr>
                </pic:pic>
              </a:graphicData>
            </a:graphic>
          </wp:anchor>
        </w:drawing>
      </w:r>
      <w:bookmarkStart w:id="0" w:name="_GoBack"/>
      <w:bookmarkStart w:id="1" w:name="_GoBack"/>
      <w:bookmarkEnd w:id="1"/>
    </w:p>
    <w:p>
      <w:pPr>
        <w:pStyle w:val="Normal"/>
        <w:spacing w:lineRule="auto" w:line="360" w:before="0" w:after="0"/>
        <w:jc w:val="center"/>
        <w:rPr>
          <w:rFonts w:ascii="Times New Roman" w:hAnsi="Times New Roman"/>
          <w:sz w:val="28"/>
          <w:szCs w:val="28"/>
        </w:rPr>
      </w:pPr>
      <w:r>
        <w:rPr>
          <w:rFonts w:ascii="Times New Roman" w:hAnsi="Times New Roman"/>
          <w:sz w:val="28"/>
          <w:szCs w:val="28"/>
        </w:rPr>
      </w:r>
    </w:p>
    <w:p>
      <w:pPr>
        <w:pStyle w:val="Normal"/>
        <w:widowControl/>
        <w:suppressAutoHyphens w:val="true"/>
        <w:bidi w:val="0"/>
        <w:spacing w:lineRule="auto" w:line="276" w:before="0" w:after="200"/>
        <w:jc w:val="left"/>
        <w:rPr/>
      </w:pPr>
      <w:r>
        <w:rPr/>
      </w:r>
    </w:p>
    <w:p>
      <w:pPr>
        <w:pStyle w:val="Normal"/>
        <w:widowControl/>
        <w:suppressAutoHyphens w:val="true"/>
        <w:bidi w:val="0"/>
        <w:spacing w:lineRule="auto" w:line="276" w:before="0" w:after="200"/>
        <w:jc w:val="left"/>
        <w:rPr/>
      </w:pPr>
      <w:r>
        <w:rPr/>
      </w:r>
    </w:p>
    <w:p>
      <w:pPr>
        <w:pStyle w:val="Normal"/>
        <w:spacing w:lineRule="auto" w:line="360"/>
        <w:jc w:val="center"/>
        <w:rPr>
          <w:b/>
          <w:b/>
          <w:sz w:val="28"/>
          <w:szCs w:val="28"/>
        </w:rPr>
      </w:pPr>
      <w:bookmarkStart w:id="2" w:name="_GoBack1"/>
      <w:bookmarkEnd w:id="2"/>
      <w:r>
        <w:rPr>
          <w:b/>
          <w:sz w:val="28"/>
          <w:szCs w:val="28"/>
        </w:rPr>
        <w:t>Структура программы учебного предмета</w:t>
      </w:r>
    </w:p>
    <w:p>
      <w:pPr>
        <w:pStyle w:val="Normal"/>
        <w:spacing w:lineRule="auto" w:line="360"/>
        <w:jc w:val="both"/>
        <w:rPr>
          <w:b/>
          <w:b/>
          <w:sz w:val="28"/>
          <w:szCs w:val="28"/>
        </w:rPr>
      </w:pPr>
      <w:r>
        <w:rPr>
          <w:b/>
          <w:sz w:val="28"/>
          <w:szCs w:val="28"/>
        </w:rPr>
        <w:t>I.</w:t>
        <w:tab/>
        <w:t>Пояснительная записка</w:t>
        <w:tab/>
        <w:tab/>
        <w:tab/>
        <w:tab/>
        <w:tab/>
        <w:tab/>
        <w:t xml:space="preserve">       </w:t>
      </w:r>
    </w:p>
    <w:p>
      <w:pPr>
        <w:pStyle w:val="NoSpacing"/>
        <w:rPr>
          <w:rFonts w:ascii="Times New Roman" w:hAnsi="Times New Roman" w:cs="Times New Roman"/>
          <w:i/>
          <w:i/>
        </w:rPr>
      </w:pPr>
      <w:r>
        <w:rPr>
          <w:rFonts w:cs="Times New Roman" w:ascii="Times New Roman" w:hAnsi="Times New Roman"/>
          <w:i/>
        </w:rPr>
        <w:t>- Характеристика учебного предмета, его место и роль в образовательном процессе;</w:t>
      </w:r>
    </w:p>
    <w:p>
      <w:pPr>
        <w:pStyle w:val="NoSpacing"/>
        <w:rPr>
          <w:rFonts w:ascii="Times New Roman" w:hAnsi="Times New Roman" w:cs="Times New Roman"/>
          <w:i/>
          <w:i/>
        </w:rPr>
      </w:pPr>
      <w:r>
        <w:rPr>
          <w:rFonts w:cs="Times New Roman" w:ascii="Times New Roman" w:hAnsi="Times New Roman"/>
          <w:i/>
        </w:rPr>
        <w:t>- Срок реализации учебного предмета;</w:t>
      </w:r>
    </w:p>
    <w:p>
      <w:pPr>
        <w:pStyle w:val="NoSpacing"/>
        <w:rPr>
          <w:rFonts w:ascii="Times New Roman" w:hAnsi="Times New Roman" w:cs="Times New Roman"/>
          <w:i/>
          <w:i/>
        </w:rPr>
      </w:pPr>
      <w:r>
        <w:rPr>
          <w:rFonts w:cs="Times New Roman" w:ascii="Times New Roman" w:hAnsi="Times New Roman"/>
          <w:i/>
        </w:rPr>
        <w:t>- Объем учебного времени, предусмотренный учебным планом образовательного  учреждения на реализацию учебного предмета;</w:t>
      </w:r>
    </w:p>
    <w:p>
      <w:pPr>
        <w:pStyle w:val="NoSpacing"/>
        <w:rPr>
          <w:rFonts w:ascii="Times New Roman" w:hAnsi="Times New Roman" w:cs="Times New Roman"/>
          <w:i/>
          <w:i/>
        </w:rPr>
      </w:pPr>
      <w:r>
        <w:rPr>
          <w:rFonts w:cs="Times New Roman" w:ascii="Times New Roman" w:hAnsi="Times New Roman"/>
          <w:i/>
        </w:rPr>
        <w:t>- Форма проведения учебных аудиторных занятий;</w:t>
      </w:r>
    </w:p>
    <w:p>
      <w:pPr>
        <w:pStyle w:val="NoSpacing"/>
        <w:rPr>
          <w:rFonts w:ascii="Times New Roman" w:hAnsi="Times New Roman" w:cs="Times New Roman"/>
          <w:i/>
          <w:i/>
        </w:rPr>
      </w:pPr>
      <w:r>
        <w:rPr>
          <w:rFonts w:cs="Times New Roman" w:ascii="Times New Roman" w:hAnsi="Times New Roman"/>
          <w:i/>
        </w:rPr>
        <w:t>- Цель и задачи учебного предмета;</w:t>
      </w:r>
    </w:p>
    <w:p>
      <w:pPr>
        <w:pStyle w:val="NoSpacing"/>
        <w:rPr>
          <w:rFonts w:ascii="Times New Roman" w:hAnsi="Times New Roman" w:cs="Times New Roman"/>
          <w:i/>
          <w:i/>
        </w:rPr>
      </w:pPr>
      <w:r>
        <w:rPr>
          <w:rFonts w:cs="Times New Roman" w:ascii="Times New Roman" w:hAnsi="Times New Roman"/>
          <w:i/>
        </w:rPr>
        <w:t>- Обоснование структуры программы учебного предмета;</w:t>
      </w:r>
    </w:p>
    <w:p>
      <w:pPr>
        <w:pStyle w:val="NoSpacing"/>
        <w:rPr>
          <w:rFonts w:ascii="Times New Roman" w:hAnsi="Times New Roman" w:cs="Times New Roman"/>
          <w:i/>
          <w:i/>
        </w:rPr>
      </w:pPr>
      <w:r>
        <w:rPr>
          <w:rFonts w:cs="Times New Roman" w:ascii="Times New Roman" w:hAnsi="Times New Roman"/>
          <w:i/>
        </w:rPr>
        <w:t xml:space="preserve">- Методы обучения; </w:t>
      </w:r>
    </w:p>
    <w:p>
      <w:pPr>
        <w:pStyle w:val="NoSpacing"/>
        <w:rPr>
          <w:rFonts w:ascii="Times New Roman" w:hAnsi="Times New Roman" w:cs="Times New Roman"/>
          <w:i/>
          <w:i/>
        </w:rPr>
      </w:pPr>
      <w:r>
        <w:rPr>
          <w:rFonts w:cs="Times New Roman" w:ascii="Times New Roman" w:hAnsi="Times New Roman"/>
          <w:i/>
        </w:rPr>
        <w:t xml:space="preserve">- Описание материально-технических условий реализации учебного </w:t>
      </w:r>
    </w:p>
    <w:p>
      <w:pPr>
        <w:pStyle w:val="NoSpacing"/>
        <w:rPr>
          <w:rFonts w:ascii="Times New Roman" w:hAnsi="Times New Roman" w:cs="Times New Roman"/>
          <w:i/>
          <w:i/>
        </w:rPr>
      </w:pPr>
      <w:r>
        <w:rPr>
          <w:rFonts w:cs="Times New Roman" w:ascii="Times New Roman" w:hAnsi="Times New Roman"/>
          <w:i/>
        </w:rPr>
        <w:t>предмета;</w:t>
      </w:r>
    </w:p>
    <w:p>
      <w:pPr>
        <w:pStyle w:val="NoSpacing"/>
        <w:rPr>
          <w:rFonts w:ascii="Times New Roman" w:hAnsi="Times New Roman" w:cs="Times New Roman"/>
          <w:i/>
          <w:i/>
          <w:sz w:val="28"/>
          <w:szCs w:val="28"/>
        </w:rPr>
      </w:pPr>
      <w:r>
        <w:rPr>
          <w:rFonts w:cs="Times New Roman" w:ascii="Times New Roman" w:hAnsi="Times New Roman"/>
          <w:i/>
          <w:sz w:val="28"/>
          <w:szCs w:val="28"/>
        </w:rPr>
      </w:r>
    </w:p>
    <w:p>
      <w:pPr>
        <w:pStyle w:val="NoSpacing"/>
        <w:rPr>
          <w:rFonts w:ascii="Times New Roman" w:hAnsi="Times New Roman" w:cs="Times New Roman"/>
          <w:b/>
          <w:b/>
          <w:sz w:val="28"/>
          <w:szCs w:val="28"/>
        </w:rPr>
      </w:pPr>
      <w:r>
        <w:rPr>
          <w:rFonts w:cs="Times New Roman" w:ascii="Times New Roman" w:hAnsi="Times New Roman"/>
          <w:b/>
          <w:sz w:val="28"/>
          <w:szCs w:val="28"/>
        </w:rPr>
        <w:t xml:space="preserve">II.     Учебно-тематический план     </w:t>
      </w:r>
    </w:p>
    <w:p>
      <w:pPr>
        <w:pStyle w:val="NoSpacing"/>
        <w:rPr>
          <w:rFonts w:ascii="Times New Roman" w:hAnsi="Times New Roman" w:cs="Times New Roman"/>
          <w:sz w:val="28"/>
          <w:szCs w:val="28"/>
        </w:rPr>
      </w:pPr>
      <w:r>
        <w:rPr>
          <w:rFonts w:cs="Times New Roman" w:ascii="Times New Roman" w:hAnsi="Times New Roman"/>
          <w:b/>
          <w:sz w:val="28"/>
          <w:szCs w:val="28"/>
        </w:rPr>
        <w:t xml:space="preserve">                                             </w:t>
      </w:r>
    </w:p>
    <w:p>
      <w:pPr>
        <w:pStyle w:val="Normal"/>
        <w:rPr>
          <w:b/>
          <w:b/>
          <w:sz w:val="28"/>
          <w:szCs w:val="28"/>
        </w:rPr>
      </w:pPr>
      <w:r>
        <w:rPr>
          <w:b/>
          <w:sz w:val="28"/>
          <w:szCs w:val="28"/>
        </w:rPr>
        <w:t>II</w:t>
      </w:r>
      <w:r>
        <w:rPr>
          <w:b/>
          <w:sz w:val="28"/>
          <w:szCs w:val="28"/>
          <w:lang w:val="en-US"/>
        </w:rPr>
        <w:t>I</w:t>
      </w:r>
      <w:r>
        <w:rPr>
          <w:b/>
          <w:sz w:val="28"/>
          <w:szCs w:val="28"/>
        </w:rPr>
        <w:t>.</w:t>
        <w:tab/>
        <w:t>Содержание учебного предмета</w:t>
        <w:tab/>
        <w:tab/>
        <w:tab/>
        <w:t xml:space="preserve"> </w:t>
      </w:r>
    </w:p>
    <w:p>
      <w:pPr>
        <w:pStyle w:val="NoSpacing"/>
        <w:rPr>
          <w:rFonts w:ascii="Times New Roman" w:hAnsi="Times New Roman" w:cs="Times New Roman"/>
          <w:i/>
          <w:i/>
        </w:rPr>
      </w:pPr>
      <w:r>
        <w:rPr>
          <w:rFonts w:cs="Times New Roman" w:ascii="Times New Roman" w:hAnsi="Times New Roman"/>
          <w:i/>
        </w:rPr>
        <w:t>- Сведения о затратах учебного времени;</w:t>
      </w:r>
    </w:p>
    <w:p>
      <w:pPr>
        <w:pStyle w:val="NoSpacing"/>
        <w:rPr>
          <w:rFonts w:ascii="Times New Roman" w:hAnsi="Times New Roman" w:cs="Times New Roman"/>
          <w:bCs/>
          <w:i/>
          <w:i/>
        </w:rPr>
      </w:pPr>
      <w:r>
        <w:rPr>
          <w:rFonts w:cs="Times New Roman" w:ascii="Times New Roman" w:hAnsi="Times New Roman"/>
          <w:i/>
        </w:rPr>
        <w:t xml:space="preserve">- </w:t>
      </w:r>
      <w:r>
        <w:rPr>
          <w:rFonts w:cs="Times New Roman" w:ascii="Times New Roman" w:hAnsi="Times New Roman"/>
          <w:bCs/>
          <w:i/>
        </w:rPr>
        <w:t>Годовые требования по классам;</w:t>
      </w:r>
    </w:p>
    <w:p>
      <w:pPr>
        <w:pStyle w:val="Normal"/>
        <w:spacing w:beforeAutospacing="1" w:after="0"/>
        <w:rPr>
          <w:b/>
          <w:b/>
          <w:sz w:val="28"/>
          <w:szCs w:val="28"/>
        </w:rPr>
      </w:pPr>
      <w:r>
        <w:rPr>
          <w:b/>
          <w:sz w:val="28"/>
          <w:szCs w:val="28"/>
        </w:rPr>
        <w:t>I</w:t>
      </w:r>
      <w:r>
        <w:rPr>
          <w:b/>
          <w:sz w:val="28"/>
          <w:szCs w:val="28"/>
          <w:lang w:val="en-US"/>
        </w:rPr>
        <w:t>V</w:t>
      </w:r>
      <w:r>
        <w:rPr>
          <w:b/>
          <w:sz w:val="28"/>
          <w:szCs w:val="28"/>
        </w:rPr>
        <w:t xml:space="preserve">. </w:t>
        <w:tab/>
        <w:t>Требования к уровню подготовки обучающихся</w:t>
        <w:tab/>
        <w:tab/>
      </w:r>
    </w:p>
    <w:p>
      <w:pPr>
        <w:pStyle w:val="NoSpacing"/>
        <w:spacing w:lineRule="auto" w:line="360"/>
        <w:rPr>
          <w:rFonts w:ascii="Times New Roman" w:hAnsi="Times New Roman" w:cs="Times New Roman"/>
          <w:b/>
          <w:b/>
          <w:sz w:val="28"/>
          <w:szCs w:val="28"/>
        </w:rPr>
      </w:pPr>
      <w:r>
        <w:rPr>
          <w:rFonts w:cs="Times New Roman" w:ascii="Times New Roman" w:hAnsi="Times New Roman"/>
          <w:b/>
          <w:sz w:val="28"/>
          <w:szCs w:val="28"/>
          <w:lang w:val="en-US"/>
        </w:rPr>
        <w:t>V</w:t>
      </w:r>
      <w:r>
        <w:rPr>
          <w:rFonts w:cs="Times New Roman" w:ascii="Times New Roman" w:hAnsi="Times New Roman"/>
          <w:b/>
          <w:sz w:val="28"/>
          <w:szCs w:val="28"/>
        </w:rPr>
        <w:t xml:space="preserve">.   </w:t>
        <w:tab/>
        <w:t xml:space="preserve">Формы и методы контроля, система оценок </w:t>
        <w:tab/>
        <w:t xml:space="preserve">         </w:t>
      </w:r>
    </w:p>
    <w:p>
      <w:pPr>
        <w:pStyle w:val="NoSpacing"/>
        <w:rPr>
          <w:rFonts w:ascii="Times New Roman" w:hAnsi="Times New Roman" w:cs="Times New Roman"/>
          <w:i/>
          <w:i/>
        </w:rPr>
      </w:pPr>
      <w:r>
        <w:rPr>
          <w:rFonts w:cs="Times New Roman" w:ascii="Times New Roman" w:hAnsi="Times New Roman"/>
          <w:i/>
        </w:rPr>
        <w:t xml:space="preserve">- Аттестация: цели, виды, форма, содержание; </w:t>
      </w:r>
    </w:p>
    <w:p>
      <w:pPr>
        <w:pStyle w:val="NoSpacing"/>
        <w:rPr>
          <w:rFonts w:ascii="Times New Roman" w:hAnsi="Times New Roman" w:cs="Times New Roman"/>
          <w:i/>
          <w:i/>
        </w:rPr>
      </w:pPr>
      <w:r>
        <w:rPr>
          <w:rFonts w:cs="Times New Roman" w:ascii="Times New Roman" w:hAnsi="Times New Roman"/>
          <w:i/>
        </w:rPr>
        <w:t>- Критерии оценки промежуточной аттестации в форме экзамена и итоговой   аттестации;</w:t>
      </w:r>
    </w:p>
    <w:p>
      <w:pPr>
        <w:pStyle w:val="NoSpacing"/>
        <w:rPr>
          <w:rFonts w:ascii="Times New Roman" w:hAnsi="Times New Roman" w:cs="Times New Roman"/>
          <w:i/>
          <w:i/>
        </w:rPr>
      </w:pPr>
      <w:r>
        <w:rPr>
          <w:rFonts w:cs="Times New Roman" w:ascii="Times New Roman" w:hAnsi="Times New Roman"/>
          <w:i/>
        </w:rPr>
        <w:t>- Контрольные требования на разных этапах обучения;</w:t>
      </w:r>
    </w:p>
    <w:p>
      <w:pPr>
        <w:pStyle w:val="NoSpacing"/>
        <w:rPr>
          <w:rFonts w:ascii="Times New Roman" w:hAnsi="Times New Roman" w:cs="Times New Roman"/>
        </w:rPr>
      </w:pPr>
      <w:r>
        <w:rPr>
          <w:rFonts w:cs="Times New Roman" w:ascii="Times New Roman" w:hAnsi="Times New Roman"/>
        </w:rPr>
      </w:r>
    </w:p>
    <w:p>
      <w:pPr>
        <w:pStyle w:val="Normal"/>
        <w:rPr>
          <w:b/>
          <w:b/>
          <w:sz w:val="28"/>
          <w:szCs w:val="28"/>
        </w:rPr>
      </w:pPr>
      <w:r>
        <w:rPr>
          <w:b/>
          <w:sz w:val="28"/>
          <w:szCs w:val="28"/>
          <w:lang w:val="en-US"/>
        </w:rPr>
        <w:t>VI</w:t>
      </w:r>
      <w:r>
        <w:rPr>
          <w:b/>
          <w:sz w:val="28"/>
          <w:szCs w:val="28"/>
        </w:rPr>
        <w:t>.    Шестой год обучения по учебному предмету   «Музыкальная литература»  (9-й или 6-й класс)</w:t>
      </w:r>
    </w:p>
    <w:p>
      <w:pPr>
        <w:pStyle w:val="Normal"/>
        <w:rPr>
          <w:b/>
          <w:b/>
          <w:sz w:val="28"/>
          <w:szCs w:val="28"/>
        </w:rPr>
      </w:pPr>
      <w:r>
        <w:rPr>
          <w:b/>
          <w:sz w:val="28"/>
          <w:szCs w:val="28"/>
        </w:rPr>
        <w:t xml:space="preserve">  </w:t>
      </w:r>
    </w:p>
    <w:p>
      <w:pPr>
        <w:pStyle w:val="NoSpacing"/>
        <w:rPr>
          <w:rFonts w:ascii="Times New Roman" w:hAnsi="Times New Roman" w:cs="Times New Roman"/>
          <w:b/>
          <w:b/>
          <w:sz w:val="28"/>
          <w:szCs w:val="28"/>
        </w:rPr>
      </w:pPr>
      <w:r>
        <w:rPr>
          <w:rFonts w:cs="Times New Roman" w:ascii="Times New Roman" w:hAnsi="Times New Roman"/>
          <w:b/>
          <w:sz w:val="28"/>
          <w:szCs w:val="28"/>
          <w:lang w:val="en-US"/>
        </w:rPr>
        <w:t>VII</w:t>
      </w:r>
      <w:r>
        <w:rPr>
          <w:rFonts w:cs="Times New Roman" w:ascii="Times New Roman" w:hAnsi="Times New Roman"/>
          <w:b/>
          <w:sz w:val="28"/>
          <w:szCs w:val="28"/>
        </w:rPr>
        <w:t>.</w:t>
        <w:tab/>
        <w:t xml:space="preserve"> Методическое обеспечение учебного процесса</w:t>
      </w:r>
    </w:p>
    <w:p>
      <w:pPr>
        <w:pStyle w:val="NoSpacing"/>
        <w:rPr>
          <w:rFonts w:ascii="Times New Roman" w:hAnsi="Times New Roman" w:cs="Times New Roman"/>
          <w:b/>
          <w:b/>
          <w:sz w:val="28"/>
          <w:szCs w:val="28"/>
        </w:rPr>
      </w:pPr>
      <w:r>
        <w:rPr>
          <w:rFonts w:cs="Times New Roman" w:ascii="Times New Roman" w:hAnsi="Times New Roman"/>
          <w:b/>
          <w:sz w:val="28"/>
          <w:szCs w:val="28"/>
        </w:rPr>
        <w:tab/>
        <w:tab/>
        <w:t xml:space="preserve"> </w:t>
      </w:r>
    </w:p>
    <w:p>
      <w:pPr>
        <w:pStyle w:val="NoSpacing"/>
        <w:rPr>
          <w:rFonts w:ascii="Times New Roman" w:hAnsi="Times New Roman" w:cs="Times New Roman"/>
          <w:i/>
          <w:i/>
        </w:rPr>
      </w:pPr>
      <w:r>
        <w:rPr>
          <w:rFonts w:cs="Times New Roman" w:ascii="Times New Roman" w:hAnsi="Times New Roman"/>
          <w:i/>
        </w:rPr>
        <w:t>- Методические рекомендации педагогическим работникам;</w:t>
      </w:r>
    </w:p>
    <w:p>
      <w:pPr>
        <w:pStyle w:val="NoSpacing"/>
        <w:rPr>
          <w:rFonts w:ascii="Times New Roman" w:hAnsi="Times New Roman" w:cs="Times New Roman"/>
        </w:rPr>
      </w:pPr>
      <w:r>
        <w:rPr>
          <w:rFonts w:cs="Times New Roman" w:ascii="Times New Roman" w:hAnsi="Times New Roman"/>
          <w:i/>
        </w:rPr>
        <w:t>- Рекомендации по организации самостоятельной работы обучающихся</w:t>
      </w:r>
      <w:r>
        <w:rPr>
          <w:rFonts w:cs="Times New Roman" w:ascii="Times New Roman" w:hAnsi="Times New Roman"/>
        </w:rPr>
        <w:t>;</w:t>
      </w:r>
    </w:p>
    <w:p>
      <w:pPr>
        <w:pStyle w:val="Normal"/>
        <w:rPr>
          <w:b/>
          <w:b/>
          <w:sz w:val="28"/>
          <w:szCs w:val="28"/>
        </w:rPr>
      </w:pPr>
      <w:r>
        <w:rPr>
          <w:b/>
          <w:sz w:val="28"/>
          <w:szCs w:val="28"/>
        </w:rPr>
        <w:t xml:space="preserve">                                           </w:t>
      </w:r>
    </w:p>
    <w:p>
      <w:pPr>
        <w:pStyle w:val="NoSpacing"/>
        <w:jc w:val="both"/>
        <w:rPr>
          <w:rFonts w:ascii="Times New Roman" w:hAnsi="Times New Roman" w:cs="Times New Roman"/>
          <w:b/>
          <w:b/>
          <w:sz w:val="28"/>
          <w:szCs w:val="28"/>
        </w:rPr>
      </w:pPr>
      <w:r>
        <w:rPr>
          <w:rFonts w:cs="Times New Roman" w:ascii="Times New Roman" w:hAnsi="Times New Roman"/>
          <w:b/>
          <w:sz w:val="28"/>
          <w:szCs w:val="28"/>
          <w:lang w:val="en-US"/>
        </w:rPr>
        <w:t>VIII</w:t>
      </w:r>
      <w:r>
        <w:rPr>
          <w:rFonts w:cs="Times New Roman" w:ascii="Times New Roman" w:hAnsi="Times New Roman"/>
          <w:b/>
          <w:sz w:val="28"/>
          <w:szCs w:val="28"/>
        </w:rPr>
        <w:t xml:space="preserve">.  Список учебной и методической литературы   </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t xml:space="preserve">                                                                                    </w:t>
      </w:r>
    </w:p>
    <w:p>
      <w:pPr>
        <w:pStyle w:val="NoSpacing"/>
        <w:rPr>
          <w:rFonts w:ascii="Times New Roman" w:hAnsi="Times New Roman" w:cs="Times New Roman"/>
          <w:i/>
          <w:i/>
        </w:rPr>
      </w:pPr>
      <w:r>
        <w:rPr>
          <w:rFonts w:cs="Times New Roman" w:ascii="Times New Roman" w:hAnsi="Times New Roman"/>
          <w:i/>
        </w:rPr>
        <w:t xml:space="preserve">- Учебники,  </w:t>
      </w:r>
    </w:p>
    <w:p>
      <w:pPr>
        <w:pStyle w:val="NoSpacing"/>
        <w:rPr>
          <w:rFonts w:ascii="Times New Roman" w:hAnsi="Times New Roman" w:cs="Times New Roman"/>
          <w:i/>
          <w:i/>
        </w:rPr>
      </w:pPr>
      <w:r>
        <w:rPr>
          <w:rFonts w:cs="Times New Roman" w:ascii="Times New Roman" w:hAnsi="Times New Roman"/>
          <w:i/>
        </w:rPr>
        <w:t>- Учебные пособия;</w:t>
      </w:r>
    </w:p>
    <w:p>
      <w:pPr>
        <w:pStyle w:val="NoSpacing"/>
        <w:rPr>
          <w:rFonts w:ascii="Times New Roman" w:hAnsi="Times New Roman" w:cs="Times New Roman"/>
          <w:i/>
          <w:i/>
        </w:rPr>
      </w:pPr>
      <w:r>
        <w:rPr>
          <w:rFonts w:cs="Times New Roman" w:ascii="Times New Roman" w:hAnsi="Times New Roman"/>
          <w:i/>
        </w:rPr>
        <w:t>- Хрестоматии;</w:t>
      </w:r>
    </w:p>
    <w:p>
      <w:pPr>
        <w:pStyle w:val="NoSpacing"/>
        <w:rPr>
          <w:rFonts w:ascii="Times New Roman" w:hAnsi="Times New Roman" w:cs="Times New Roman"/>
          <w:i/>
          <w:i/>
        </w:rPr>
      </w:pPr>
      <w:r>
        <w:rPr>
          <w:rFonts w:cs="Times New Roman" w:ascii="Times New Roman" w:hAnsi="Times New Roman"/>
          <w:i/>
        </w:rPr>
        <w:t>- Методическая литература;</w:t>
      </w:r>
    </w:p>
    <w:p>
      <w:pPr>
        <w:pStyle w:val="NoSpacing"/>
        <w:rPr>
          <w:rFonts w:ascii="Times New Roman" w:hAnsi="Times New Roman" w:cs="Times New Roman"/>
          <w:i/>
          <w:i/>
        </w:rPr>
      </w:pPr>
      <w:r>
        <w:rPr>
          <w:rFonts w:cs="Times New Roman" w:ascii="Times New Roman" w:hAnsi="Times New Roman"/>
          <w:i/>
        </w:rPr>
        <w:t>- Рекомендуемая дополнительная литература.</w:t>
      </w:r>
    </w:p>
    <w:p>
      <w:pPr>
        <w:pStyle w:val="NoSpacing"/>
        <w:rPr>
          <w:rFonts w:ascii="Times New Roman" w:hAnsi="Times New Roman" w:cs="Times New Roman"/>
          <w:i/>
          <w:i/>
        </w:rPr>
      </w:pPr>
      <w:r>
        <w:rPr>
          <w:rFonts w:cs="Times New Roman" w:ascii="Times New Roman" w:hAnsi="Times New Roman"/>
          <w:i/>
        </w:rPr>
      </w:r>
    </w:p>
    <w:p>
      <w:pPr>
        <w:pStyle w:val="NoSpacing"/>
        <w:rPr>
          <w:rFonts w:ascii="Times New Roman" w:hAnsi="Times New Roman" w:cs="Times New Roman"/>
          <w:i/>
          <w:i/>
        </w:rPr>
      </w:pPr>
      <w:r>
        <w:rPr>
          <w:rFonts w:cs="Times New Roman" w:ascii="Times New Roman" w:hAnsi="Times New Roman"/>
          <w:i/>
        </w:rPr>
      </w:r>
    </w:p>
    <w:p>
      <w:pPr>
        <w:pStyle w:val="NoSpacing"/>
        <w:rPr>
          <w:rFonts w:ascii="Times New Roman" w:hAnsi="Times New Roman" w:cs="Times New Roman"/>
          <w:i/>
          <w:i/>
        </w:rPr>
      </w:pPr>
      <w:r>
        <w:rPr>
          <w:rFonts w:cs="Times New Roman" w:ascii="Times New Roman" w:hAnsi="Times New Roman"/>
          <w:i/>
        </w:rPr>
      </w:r>
    </w:p>
    <w:p>
      <w:pPr>
        <w:pStyle w:val="NoSpacing"/>
        <w:rPr>
          <w:rFonts w:ascii="Times New Roman" w:hAnsi="Times New Roman" w:cs="Times New Roman"/>
          <w:i/>
          <w:i/>
        </w:rPr>
      </w:pPr>
      <w:r>
        <w:rPr>
          <w:rFonts w:cs="Times New Roman" w:ascii="Times New Roman" w:hAnsi="Times New Roman"/>
          <w:i/>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right="-185" w:hanging="0"/>
        <w:jc w:val="center"/>
        <w:rPr>
          <w:i/>
          <w:i/>
        </w:rPr>
      </w:pPr>
      <w:r>
        <w:rPr>
          <w:b/>
          <w:caps/>
          <w:sz w:val="28"/>
          <w:szCs w:val="28"/>
          <w:lang w:val="en-US"/>
        </w:rPr>
        <w:t>I</w:t>
      </w:r>
      <w:r>
        <w:rPr>
          <w:b/>
          <w:caps/>
          <w:sz w:val="28"/>
          <w:szCs w:val="28"/>
        </w:rPr>
        <w:t xml:space="preserve">. Пояснительная записка. </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360"/>
        <w:ind w:firstLine="708"/>
        <w:jc w:val="both"/>
        <w:rPr>
          <w:sz w:val="28"/>
          <w:szCs w:val="28"/>
        </w:rPr>
      </w:pPr>
      <w:r>
        <w:rPr>
          <w:sz w:val="28"/>
          <w:szCs w:val="28"/>
        </w:rPr>
        <w:t>Рабочая программа учебного предмета «Музыкальная литература»</w:t>
      </w:r>
      <w:r>
        <w:rPr>
          <w:caps/>
          <w:sz w:val="28"/>
          <w:szCs w:val="28"/>
        </w:rPr>
        <w:t xml:space="preserve"> </w:t>
      </w:r>
      <w:r>
        <w:rPr>
          <w:sz w:val="28"/>
          <w:szCs w:val="28"/>
        </w:rPr>
        <w:t xml:space="preserve">разработана с учетом и на основе Федеральных  государственных требований (далее – ФГТ) в области   музыкального искусства «Фортепиано», «Струнные инструменты», «Духовые и ударные инструменты», «Народные инструменты», «Музыкальный фольклор». </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360"/>
        <w:ind w:firstLine="708"/>
        <w:jc w:val="both"/>
        <w:rPr>
          <w:sz w:val="28"/>
          <w:szCs w:val="28"/>
        </w:rPr>
      </w:pPr>
      <w:r>
        <w:rPr>
          <w:sz w:val="28"/>
          <w:szCs w:val="28"/>
        </w:rPr>
        <w:t xml:space="preserve"> </w:t>
      </w:r>
      <w:r>
        <w:rPr>
          <w:sz w:val="28"/>
          <w:szCs w:val="28"/>
        </w:rPr>
        <w:t xml:space="preserve">Место предмета  в структуре дополнительной предпрофессиональной общеобразовательной программы: Обязательная часть, ПО.02 «Теория и история музыки», ПО.02.УП.03 «Музыкальная литература».   </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360"/>
        <w:ind w:firstLine="708"/>
        <w:jc w:val="both"/>
        <w:rPr>
          <w:sz w:val="28"/>
          <w:szCs w:val="28"/>
        </w:rPr>
      </w:pPr>
      <w:r>
        <w:rPr>
          <w:sz w:val="28"/>
          <w:szCs w:val="28"/>
        </w:rPr>
        <w:t xml:space="preserve"> </w:t>
      </w:r>
      <w:r>
        <w:rPr>
          <w:sz w:val="28"/>
          <w:szCs w:val="28"/>
        </w:rPr>
        <w:t xml:space="preserve">Музыкальная литература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 </w:t>
      </w:r>
    </w:p>
    <w:p>
      <w:pPr>
        <w:pStyle w:val="Normal"/>
        <w:spacing w:lineRule="auto" w:line="360"/>
        <w:jc w:val="both"/>
        <w:rPr>
          <w:sz w:val="28"/>
          <w:szCs w:val="28"/>
        </w:rPr>
      </w:pPr>
      <w:r>
        <w:rPr>
          <w:sz w:val="28"/>
          <w:szCs w:val="28"/>
        </w:rPr>
        <w:t xml:space="preserve">        </w:t>
      </w:r>
      <w:r>
        <w:rPr>
          <w:sz w:val="28"/>
          <w:szCs w:val="28"/>
        </w:rPr>
        <w:t>Учебный предмет «Музыкальная литература» продолжает образовательно-развивающий процесс, начатый в курсе учебного предмета «Слушание музыки».</w:t>
      </w:r>
    </w:p>
    <w:p>
      <w:pPr>
        <w:pStyle w:val="1"/>
        <w:spacing w:lineRule="auto" w:line="360"/>
        <w:ind w:firstLine="54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Данному предмету принадлежит важнейшая роль в  решении тех задач, которые стоят перед  музыкальными  школами на современном этапе.  Это:  формирование у детей любви и интереса к серьезному искусству, понимание народного, классического и современного музыкального творчества, развитие музыкальных способностей, а также подготовка активных слушателей и пропагандистов музыки. 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знакомство с основными  направлениями  и стилями  в музыкальном искусстве. </w:t>
      </w:r>
    </w:p>
    <w:p>
      <w:pPr>
        <w:pStyle w:val="Normal"/>
        <w:spacing w:lineRule="auto" w:line="360"/>
        <w:ind w:firstLine="540"/>
        <w:jc w:val="both"/>
        <w:rPr>
          <w:sz w:val="28"/>
          <w:szCs w:val="28"/>
        </w:rPr>
      </w:pPr>
      <w:r>
        <w:rPr>
          <w:sz w:val="28"/>
          <w:szCs w:val="28"/>
        </w:rPr>
        <w:t xml:space="preserve">Содержание учебного предмета также включает знания о мировой истории, истории музыки, ознакомление с историей изобразительного искусства и литературы. </w:t>
      </w:r>
    </w:p>
    <w:p>
      <w:pPr>
        <w:pStyle w:val="Normal"/>
        <w:spacing w:lineRule="auto" w:line="360"/>
        <w:ind w:firstLine="540"/>
        <w:jc w:val="both"/>
        <w:rPr>
          <w:sz w:val="28"/>
          <w:szCs w:val="28"/>
        </w:rPr>
      </w:pPr>
      <w:r>
        <w:rPr>
          <w:sz w:val="28"/>
          <w:szCs w:val="28"/>
        </w:rPr>
        <w:t>«Музыкальная литература»    теснейшим образом взаимодействует с учебным предметом «Сольфеджио», с дисциплинами предметной области «Музыкальное исполнительство». 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r>
        <w:rPr/>
        <w:t xml:space="preserve"> </w:t>
      </w:r>
      <w:r>
        <w:rPr>
          <w:sz w:val="28"/>
          <w:szCs w:val="28"/>
        </w:rPr>
        <w:t xml:space="preserve">Это позволяет использовать полученные знания в исполнительской деятельности. </w:t>
      </w:r>
      <w:r>
        <w:rPr/>
        <w:t xml:space="preserve">  </w:t>
      </w:r>
    </w:p>
    <w:p>
      <w:pPr>
        <w:pStyle w:val="1"/>
        <w:spacing w:lineRule="auto" w:line="360"/>
        <w:ind w:firstLine="540"/>
        <w:jc w:val="both"/>
        <w:rPr>
          <w:rFonts w:ascii="Times New Roman" w:hAnsi="Times New Roman"/>
          <w:b/>
          <w:b/>
          <w:i/>
          <w:i/>
          <w:sz w:val="28"/>
          <w:szCs w:val="28"/>
        </w:rPr>
      </w:pPr>
      <w:r>
        <w:rPr>
          <w:rFonts w:ascii="Times New Roman" w:hAnsi="Times New Roman"/>
          <w:sz w:val="28"/>
          <w:szCs w:val="28"/>
        </w:rPr>
        <w:t xml:space="preserve"> </w:t>
      </w:r>
      <w:r>
        <w:rPr>
          <w:rFonts w:ascii="Times New Roman" w:hAnsi="Times New Roman"/>
          <w:sz w:val="28"/>
          <w:szCs w:val="28"/>
        </w:rPr>
        <w:t xml:space="preserve">Расширение кругозора происходит за счет привлечения богатого музыкального, изобразительного и литературного материала, знакомства с классическими произведениями великих творцов, составляющих сокровищницу мировой культуры. Полученные знания становятся базой для дальнейшего изучения мира искусства и залогом пробуждения собственного интереса к этой области человеческой жизни. Это, в свою очередь, является показателем формирования потребности познавательной деятельности  школьников и базой для составления собственного мнения о том или ином произведении искусства. </w:t>
      </w:r>
    </w:p>
    <w:p>
      <w:pPr>
        <w:pStyle w:val="1"/>
        <w:spacing w:lineRule="auto" w:line="360"/>
        <w:ind w:firstLine="567"/>
        <w:jc w:val="both"/>
        <w:rPr>
          <w:rFonts w:ascii="Times New Roman" w:hAnsi="Times New Roman"/>
          <w:sz w:val="28"/>
          <w:szCs w:val="28"/>
        </w:rPr>
      </w:pPr>
      <w:r>
        <w:rPr>
          <w:rFonts w:ascii="Times New Roman" w:hAnsi="Times New Roman"/>
          <w:sz w:val="28"/>
          <w:szCs w:val="28"/>
        </w:rPr>
        <w:t>Программа позволяет использовать межпредметные связи музыкальной литературы с другими специальными музыкальными дисциплинами и общеобразовательными предметами (история, литература, изобразительное искусство и др.)</w:t>
      </w:r>
    </w:p>
    <w:p>
      <w:pPr>
        <w:pStyle w:val="Normal"/>
        <w:numPr>
          <w:ilvl w:val="0"/>
          <w:numId w:val="1"/>
        </w:numPr>
        <w:spacing w:lineRule="auto" w:line="360"/>
        <w:jc w:val="both"/>
        <w:rPr>
          <w:b/>
          <w:b/>
          <w:sz w:val="28"/>
          <w:szCs w:val="28"/>
        </w:rPr>
      </w:pPr>
      <w:r>
        <w:rPr>
          <w:b/>
          <w:i/>
          <w:sz w:val="28"/>
          <w:szCs w:val="28"/>
        </w:rPr>
        <w:t>Срок реализации учебного предмета</w:t>
      </w:r>
    </w:p>
    <w:p>
      <w:pPr>
        <w:pStyle w:val="Normal"/>
        <w:spacing w:lineRule="auto" w:line="360"/>
        <w:ind w:firstLine="709"/>
        <w:jc w:val="both"/>
        <w:rPr>
          <w:sz w:val="28"/>
          <w:szCs w:val="28"/>
        </w:rPr>
      </w:pPr>
      <w:r>
        <w:rPr>
          <w:sz w:val="28"/>
          <w:szCs w:val="28"/>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pPr>
        <w:pStyle w:val="Normal"/>
        <w:spacing w:lineRule="auto" w:line="360"/>
        <w:ind w:firstLine="709"/>
        <w:jc w:val="both"/>
        <w:rPr>
          <w:sz w:val="28"/>
          <w:szCs w:val="28"/>
        </w:rPr>
      </w:pPr>
      <w:r>
        <w:rPr>
          <w:sz w:val="28"/>
          <w:szCs w:val="28"/>
        </w:rPr>
        <w:t>Срок реализации учебного предмета «Музыкальная литература» для детей, поступивших в образовательное учреждение в первый класс в возрасте с десяти  до двенадцати лет, составляет 5 лет (с 1 по 5 класс).</w:t>
      </w:r>
    </w:p>
    <w:p>
      <w:pPr>
        <w:pStyle w:val="Normal"/>
        <w:spacing w:lineRule="auto" w:line="360"/>
        <w:ind w:firstLine="709"/>
        <w:jc w:val="both"/>
        <w:rPr>
          <w:sz w:val="28"/>
          <w:szCs w:val="28"/>
        </w:rPr>
      </w:pPr>
      <w:r>
        <w:rPr>
          <w:sz w:val="28"/>
          <w:szCs w:val="28"/>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pPr>
        <w:pStyle w:val="NoSpacing"/>
        <w:numPr>
          <w:ilvl w:val="0"/>
          <w:numId w:val="1"/>
        </w:numPr>
        <w:spacing w:lineRule="auto" w:line="360"/>
        <w:ind w:left="0" w:firstLine="709"/>
        <w:jc w:val="both"/>
        <w:rPr>
          <w:rFonts w:ascii="Times New Roman" w:hAnsi="Times New Roman" w:cs="Times New Roman"/>
          <w:b/>
          <w:b/>
          <w:i/>
          <w:i/>
          <w:sz w:val="28"/>
          <w:szCs w:val="28"/>
        </w:rPr>
      </w:pPr>
      <w:r>
        <w:rPr>
          <w:rFonts w:cs="Times New Roman" w:ascii="Times New Roman" w:hAnsi="Times New Roman"/>
          <w:b/>
          <w:i/>
          <w:sz w:val="28"/>
          <w:szCs w:val="28"/>
        </w:rPr>
        <w:t>Объем учебного времени, предусмотренный учебным планом образовательного учреждения на реализацию учебного предмета</w:t>
      </w:r>
    </w:p>
    <w:tbl>
      <w:tblPr>
        <w:tblW w:w="9045" w:type="dxa"/>
        <w:jc w:val="left"/>
        <w:tblInd w:w="-113" w:type="dxa"/>
        <w:tblLayout w:type="fixed"/>
        <w:tblCellMar>
          <w:top w:w="0" w:type="dxa"/>
          <w:left w:w="108" w:type="dxa"/>
          <w:bottom w:w="0" w:type="dxa"/>
          <w:right w:w="108" w:type="dxa"/>
        </w:tblCellMar>
        <w:tblLook w:val="01e0"/>
      </w:tblPr>
      <w:tblGrid>
        <w:gridCol w:w="2401"/>
        <w:gridCol w:w="951"/>
        <w:gridCol w:w="950"/>
        <w:gridCol w:w="951"/>
        <w:gridCol w:w="950"/>
        <w:gridCol w:w="1187"/>
        <w:gridCol w:w="1654"/>
      </w:tblGrid>
      <w:tr>
        <w:trPr>
          <w:trHeight w:val="540" w:hRule="atLeast"/>
        </w:trPr>
        <w:tc>
          <w:tcPr>
            <w:tcW w:w="24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jc w:val="center"/>
              <w:rPr>
                <w:b/>
                <w:b/>
                <w:i/>
                <w:i/>
                <w:sz w:val="28"/>
                <w:szCs w:val="28"/>
              </w:rPr>
            </w:pPr>
            <w:r>
              <w:rPr>
                <w:b/>
                <w:i/>
                <w:sz w:val="28"/>
                <w:szCs w:val="28"/>
              </w:rPr>
              <w:t>Год обучения</w:t>
            </w:r>
          </w:p>
        </w:tc>
        <w:tc>
          <w:tcPr>
            <w:tcW w:w="9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ind w:firstLine="9"/>
              <w:jc w:val="center"/>
              <w:rPr>
                <w:b/>
                <w:b/>
                <w:i/>
                <w:i/>
                <w:sz w:val="28"/>
                <w:szCs w:val="28"/>
              </w:rPr>
            </w:pPr>
            <w:r>
              <w:rPr>
                <w:b/>
                <w:i/>
                <w:sz w:val="28"/>
                <w:szCs w:val="28"/>
              </w:rPr>
              <w:t xml:space="preserve">1-й </w:t>
            </w:r>
          </w:p>
        </w:tc>
        <w:tc>
          <w:tcPr>
            <w:tcW w:w="9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ind w:firstLine="9"/>
              <w:jc w:val="center"/>
              <w:rPr>
                <w:b/>
                <w:b/>
                <w:i/>
                <w:i/>
                <w:sz w:val="28"/>
                <w:szCs w:val="28"/>
              </w:rPr>
            </w:pPr>
            <w:r>
              <w:rPr>
                <w:b/>
                <w:i/>
                <w:sz w:val="28"/>
                <w:szCs w:val="28"/>
              </w:rPr>
              <w:t xml:space="preserve">2-й </w:t>
            </w:r>
          </w:p>
        </w:tc>
        <w:tc>
          <w:tcPr>
            <w:tcW w:w="9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ind w:firstLine="9"/>
              <w:jc w:val="center"/>
              <w:rPr>
                <w:b/>
                <w:b/>
                <w:i/>
                <w:i/>
                <w:sz w:val="28"/>
                <w:szCs w:val="28"/>
              </w:rPr>
            </w:pPr>
            <w:r>
              <w:rPr>
                <w:b/>
                <w:i/>
                <w:sz w:val="28"/>
                <w:szCs w:val="28"/>
              </w:rPr>
              <w:t xml:space="preserve">3-й </w:t>
            </w:r>
          </w:p>
        </w:tc>
        <w:tc>
          <w:tcPr>
            <w:tcW w:w="9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ind w:firstLine="9"/>
              <w:jc w:val="center"/>
              <w:rPr>
                <w:b/>
                <w:b/>
                <w:i/>
                <w:i/>
                <w:sz w:val="28"/>
                <w:szCs w:val="28"/>
              </w:rPr>
            </w:pPr>
            <w:r>
              <w:rPr>
                <w:b/>
                <w:i/>
                <w:sz w:val="28"/>
                <w:szCs w:val="28"/>
              </w:rPr>
              <w:t xml:space="preserve">4-й </w:t>
            </w:r>
          </w:p>
        </w:tc>
        <w:tc>
          <w:tcPr>
            <w:tcW w:w="118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ind w:firstLine="9"/>
              <w:jc w:val="center"/>
              <w:rPr>
                <w:b/>
                <w:b/>
                <w:i/>
                <w:i/>
                <w:sz w:val="28"/>
                <w:szCs w:val="28"/>
              </w:rPr>
            </w:pPr>
            <w:r>
              <w:rPr>
                <w:b/>
                <w:i/>
                <w:sz w:val="28"/>
                <w:szCs w:val="28"/>
              </w:rPr>
              <w:t xml:space="preserve">5-й </w:t>
            </w:r>
          </w:p>
        </w:tc>
        <w:tc>
          <w:tcPr>
            <w:tcW w:w="165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center"/>
              <w:rPr>
                <w:b/>
                <w:b/>
                <w:i/>
                <w:i/>
                <w:sz w:val="28"/>
                <w:szCs w:val="28"/>
              </w:rPr>
            </w:pPr>
            <w:r>
              <w:rPr>
                <w:b/>
                <w:i/>
                <w:sz w:val="28"/>
                <w:szCs w:val="28"/>
              </w:rPr>
              <w:t>Итого</w:t>
            </w:r>
          </w:p>
          <w:p>
            <w:pPr>
              <w:pStyle w:val="Normal"/>
              <w:widowControl w:val="false"/>
              <w:spacing w:lineRule="auto" w:line="276" w:before="0" w:after="200"/>
              <w:jc w:val="center"/>
              <w:rPr>
                <w:b/>
                <w:b/>
                <w:i/>
                <w:i/>
                <w:sz w:val="28"/>
                <w:szCs w:val="28"/>
              </w:rPr>
            </w:pPr>
            <w:r>
              <w:rPr>
                <w:b/>
                <w:i/>
                <w:sz w:val="28"/>
                <w:szCs w:val="28"/>
              </w:rPr>
              <w:t>часов</w:t>
            </w:r>
          </w:p>
        </w:tc>
      </w:tr>
      <w:tr>
        <w:trPr>
          <w:trHeight w:val="420" w:hRule="atLeast"/>
        </w:trPr>
        <w:tc>
          <w:tcPr>
            <w:tcW w:w="24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jc w:val="center"/>
              <w:rPr>
                <w:b/>
                <w:b/>
                <w:i/>
                <w:i/>
                <w:sz w:val="28"/>
                <w:szCs w:val="28"/>
              </w:rPr>
            </w:pPr>
            <w:r>
              <w:rPr>
                <w:b/>
                <w:i/>
                <w:sz w:val="28"/>
                <w:szCs w:val="28"/>
              </w:rPr>
              <w:t>Форма занятий</w:t>
            </w:r>
          </w:p>
        </w:tc>
        <w:tc>
          <w:tcPr>
            <w:tcW w:w="9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ind w:firstLine="9"/>
              <w:jc w:val="center"/>
              <w:rPr>
                <w:b/>
                <w:b/>
                <w:i/>
                <w:i/>
                <w:sz w:val="28"/>
                <w:szCs w:val="28"/>
              </w:rPr>
            </w:pPr>
            <w:r>
              <w:rPr>
                <w:b/>
                <w:i/>
                <w:sz w:val="28"/>
                <w:szCs w:val="28"/>
              </w:rPr>
            </w:r>
          </w:p>
        </w:tc>
        <w:tc>
          <w:tcPr>
            <w:tcW w:w="9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ind w:firstLine="9"/>
              <w:jc w:val="center"/>
              <w:rPr>
                <w:b/>
                <w:b/>
                <w:i/>
                <w:i/>
                <w:sz w:val="28"/>
                <w:szCs w:val="28"/>
              </w:rPr>
            </w:pPr>
            <w:r>
              <w:rPr>
                <w:b/>
                <w:i/>
                <w:sz w:val="28"/>
                <w:szCs w:val="28"/>
              </w:rPr>
            </w:r>
          </w:p>
        </w:tc>
        <w:tc>
          <w:tcPr>
            <w:tcW w:w="9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ind w:firstLine="9"/>
              <w:jc w:val="center"/>
              <w:rPr>
                <w:b/>
                <w:b/>
                <w:i/>
                <w:i/>
                <w:sz w:val="28"/>
                <w:szCs w:val="28"/>
              </w:rPr>
            </w:pPr>
            <w:r>
              <w:rPr>
                <w:b/>
                <w:i/>
                <w:sz w:val="28"/>
                <w:szCs w:val="28"/>
              </w:rPr>
            </w:r>
          </w:p>
        </w:tc>
        <w:tc>
          <w:tcPr>
            <w:tcW w:w="9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ind w:firstLine="9"/>
              <w:jc w:val="center"/>
              <w:rPr>
                <w:b/>
                <w:b/>
                <w:i/>
                <w:i/>
                <w:sz w:val="28"/>
                <w:szCs w:val="28"/>
              </w:rPr>
            </w:pPr>
            <w:r>
              <w:rPr>
                <w:b/>
                <w:i/>
                <w:sz w:val="28"/>
                <w:szCs w:val="28"/>
              </w:rPr>
            </w:r>
          </w:p>
        </w:tc>
        <w:tc>
          <w:tcPr>
            <w:tcW w:w="118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ind w:firstLine="9"/>
              <w:jc w:val="center"/>
              <w:rPr>
                <w:b/>
                <w:b/>
                <w:i/>
                <w:i/>
                <w:sz w:val="28"/>
                <w:szCs w:val="28"/>
              </w:rPr>
            </w:pPr>
            <w:r>
              <w:rPr>
                <w:b/>
                <w:i/>
                <w:sz w:val="28"/>
                <w:szCs w:val="28"/>
              </w:rPr>
            </w:r>
          </w:p>
        </w:tc>
        <w:tc>
          <w:tcPr>
            <w:tcW w:w="16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
                <w:b/>
                <w:i/>
                <w:i/>
                <w:sz w:val="28"/>
                <w:szCs w:val="28"/>
              </w:rPr>
            </w:pPr>
            <w:r>
              <w:rPr>
                <w:b/>
                <w:i/>
                <w:sz w:val="28"/>
                <w:szCs w:val="28"/>
              </w:rPr>
            </w:r>
          </w:p>
        </w:tc>
      </w:tr>
      <w:tr>
        <w:trPr/>
        <w:tc>
          <w:tcPr>
            <w:tcW w:w="24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both"/>
              <w:rPr>
                <w:sz w:val="28"/>
                <w:szCs w:val="28"/>
              </w:rPr>
            </w:pPr>
            <w:r>
              <w:rPr>
                <w:sz w:val="28"/>
                <w:szCs w:val="28"/>
              </w:rPr>
              <w:t xml:space="preserve">Аудиторная </w:t>
            </w:r>
          </w:p>
          <w:p>
            <w:pPr>
              <w:pStyle w:val="Normal"/>
              <w:widowControl w:val="false"/>
              <w:spacing w:lineRule="auto" w:line="276" w:before="0" w:after="200"/>
              <w:jc w:val="both"/>
              <w:rPr>
                <w:sz w:val="28"/>
                <w:szCs w:val="28"/>
              </w:rPr>
            </w:pPr>
            <w:r>
              <w:rPr>
                <w:sz w:val="28"/>
                <w:szCs w:val="28"/>
              </w:rPr>
              <w:t>(в часах)</w:t>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11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49,5</w:t>
            </w:r>
          </w:p>
        </w:tc>
        <w:tc>
          <w:tcPr>
            <w:tcW w:w="16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181,5</w:t>
            </w:r>
          </w:p>
        </w:tc>
      </w:tr>
      <w:tr>
        <w:trPr/>
        <w:tc>
          <w:tcPr>
            <w:tcW w:w="24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8"/>
                <w:szCs w:val="28"/>
              </w:rPr>
            </w:pPr>
            <w:r>
              <w:rPr>
                <w:sz w:val="28"/>
                <w:szCs w:val="28"/>
              </w:rPr>
              <w:t>Внеаудиторная</w:t>
            </w:r>
          </w:p>
          <w:p>
            <w:pPr>
              <w:pStyle w:val="Normal"/>
              <w:widowControl w:val="false"/>
              <w:spacing w:lineRule="auto" w:line="276" w:before="0" w:after="200"/>
              <w:jc w:val="both"/>
              <w:rPr>
                <w:sz w:val="28"/>
                <w:szCs w:val="28"/>
              </w:rPr>
            </w:pPr>
            <w:r>
              <w:rPr>
                <w:sz w:val="28"/>
                <w:szCs w:val="28"/>
              </w:rPr>
              <w:t>(самостоятельная, в часах)</w:t>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11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33</w:t>
            </w:r>
          </w:p>
        </w:tc>
        <w:tc>
          <w:tcPr>
            <w:tcW w:w="16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sz w:val="28"/>
                <w:szCs w:val="28"/>
              </w:rPr>
            </w:pPr>
            <w:r>
              <w:rPr>
                <w:sz w:val="28"/>
                <w:szCs w:val="28"/>
              </w:rPr>
              <w:t>165</w:t>
            </w:r>
          </w:p>
        </w:tc>
      </w:tr>
    </w:tbl>
    <w:p>
      <w:pPr>
        <w:pStyle w:val="Normal"/>
        <w:spacing w:lineRule="auto" w:line="360"/>
        <w:jc w:val="both"/>
        <w:rPr>
          <w:sz w:val="28"/>
          <w:szCs w:val="28"/>
        </w:rPr>
      </w:pPr>
      <w:r>
        <w:rPr>
          <w:sz w:val="28"/>
          <w:szCs w:val="28"/>
        </w:rPr>
      </w:r>
    </w:p>
    <w:p>
      <w:pPr>
        <w:pStyle w:val="Normal"/>
        <w:spacing w:lineRule="auto" w:line="360"/>
        <w:ind w:firstLine="709"/>
        <w:jc w:val="both"/>
        <w:rPr>
          <w:sz w:val="28"/>
          <w:szCs w:val="28"/>
        </w:rPr>
      </w:pPr>
      <w:r>
        <w:rPr>
          <w:sz w:val="28"/>
          <w:szCs w:val="28"/>
        </w:rPr>
        <w:t xml:space="preserve"> </w:t>
      </w:r>
      <w:r>
        <w:rPr>
          <w:sz w:val="28"/>
          <w:szCs w:val="28"/>
        </w:rPr>
        <w:t>Максимальная учебная нагрузка по предмету «Музыкальная литература» составляет 346,5 часов.</w:t>
      </w:r>
    </w:p>
    <w:p>
      <w:pPr>
        <w:pStyle w:val="Normal"/>
        <w:spacing w:lineRule="auto" w:line="360"/>
        <w:ind w:firstLine="709"/>
        <w:jc w:val="both"/>
        <w:rPr>
          <w:sz w:val="28"/>
          <w:szCs w:val="28"/>
        </w:rPr>
      </w:pPr>
      <w:r>
        <w:rPr>
          <w:sz w:val="28"/>
          <w:szCs w:val="28"/>
        </w:rPr>
        <w:t xml:space="preserve">В 9-м (6-м) классе учебная нагрузка распределяется следующим образом: аудиторная работа  - 49,5 часа, самостоятельная (внеаудиторная) работа   </w:t>
      </w:r>
      <w:r>
        <w:rPr>
          <w:rFonts w:asciiTheme="minorHAnsi" w:hAnsiTheme="minorHAnsi"/>
          <w:sz w:val="28"/>
          <w:szCs w:val="28"/>
        </w:rPr>
        <w:t>–</w:t>
      </w:r>
      <w:r>
        <w:rPr>
          <w:sz w:val="28"/>
          <w:szCs w:val="28"/>
        </w:rPr>
        <w:t xml:space="preserve"> 33 часа, максимальная учебная нагрузка – 82,5 часа.</w:t>
      </w:r>
    </w:p>
    <w:p>
      <w:pPr>
        <w:pStyle w:val="NoSpacing"/>
        <w:numPr>
          <w:ilvl w:val="0"/>
          <w:numId w:val="1"/>
        </w:numPr>
        <w:spacing w:lineRule="auto" w:line="360"/>
        <w:ind w:left="0" w:firstLine="709"/>
        <w:jc w:val="both"/>
        <w:rPr>
          <w:rFonts w:ascii="Times New Roman" w:hAnsi="Times New Roman" w:cs="Times New Roman"/>
          <w:b/>
          <w:b/>
          <w:i/>
          <w:i/>
          <w:sz w:val="28"/>
          <w:szCs w:val="28"/>
        </w:rPr>
      </w:pPr>
      <w:r>
        <w:rPr>
          <w:rFonts w:cs="Times New Roman" w:ascii="Times New Roman" w:hAnsi="Times New Roman"/>
          <w:b/>
          <w:i/>
          <w:sz w:val="28"/>
          <w:szCs w:val="28"/>
        </w:rPr>
        <w:t>Форма проведения учебных аудиторных занятий</w:t>
      </w:r>
    </w:p>
    <w:p>
      <w:pPr>
        <w:pStyle w:val="Normal"/>
        <w:spacing w:lineRule="auto" w:line="360"/>
        <w:ind w:firstLine="709"/>
        <w:jc w:val="both"/>
        <w:rPr>
          <w:sz w:val="28"/>
          <w:szCs w:val="28"/>
        </w:rPr>
      </w:pPr>
      <w:r>
        <w:rPr>
          <w:sz w:val="28"/>
          <w:szCs w:val="28"/>
        </w:rPr>
        <w:t xml:space="preserve">Форма проведения занятий по предмету «Музыкальная литература»  </w:t>
        <w:softHyphen/>
        <w:softHyphen/>
        <w:softHyphen/>
        <w:softHyphen/>
        <w:t xml:space="preserve">–  </w:t>
        <w:softHyphen/>
        <w:softHyphen/>
        <w:t xml:space="preserve"> мелкогрупповая, от 4 до 10 человек.</w:t>
      </w:r>
    </w:p>
    <w:p>
      <w:pPr>
        <w:pStyle w:val="Normal"/>
        <w:numPr>
          <w:ilvl w:val="0"/>
          <w:numId w:val="1"/>
        </w:numPr>
        <w:spacing w:lineRule="auto" w:line="360"/>
        <w:jc w:val="both"/>
        <w:rPr>
          <w:b/>
          <w:b/>
          <w:i/>
          <w:i/>
          <w:sz w:val="28"/>
          <w:szCs w:val="28"/>
        </w:rPr>
      </w:pPr>
      <w:r>
        <w:rPr>
          <w:b/>
          <w:i/>
          <w:sz w:val="28"/>
          <w:szCs w:val="28"/>
        </w:rPr>
        <w:t>Цель и задачи учебного предмета «Музыкальная литература»</w:t>
      </w:r>
    </w:p>
    <w:p>
      <w:pPr>
        <w:pStyle w:val="Normal"/>
        <w:spacing w:lineRule="auto" w:line="360"/>
        <w:ind w:firstLine="709"/>
        <w:jc w:val="both"/>
        <w:rPr>
          <w:sz w:val="28"/>
          <w:szCs w:val="28"/>
        </w:rPr>
      </w:pPr>
      <w:r>
        <w:rPr>
          <w:sz w:val="28"/>
          <w:szCs w:val="28"/>
        </w:rPr>
        <w:t>Программа учебного предмета «Музыкальная литература» направлена  на художественно-эстетическое развитие личности учащегося.</w:t>
      </w:r>
    </w:p>
    <w:p>
      <w:pPr>
        <w:pStyle w:val="Normal"/>
        <w:spacing w:lineRule="auto" w:line="360"/>
        <w:ind w:firstLine="709"/>
        <w:jc w:val="both"/>
        <w:rPr>
          <w:sz w:val="28"/>
          <w:szCs w:val="28"/>
        </w:rPr>
      </w:pPr>
      <w:r>
        <w:rPr>
          <w:b/>
          <w:i/>
          <w:sz w:val="28"/>
          <w:szCs w:val="28"/>
        </w:rPr>
        <w:t>Целью</w:t>
      </w:r>
      <w:r>
        <w:rPr>
          <w:sz w:val="28"/>
          <w:szCs w:val="28"/>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pPr>
        <w:pStyle w:val="Normal"/>
        <w:spacing w:lineRule="auto" w:line="360"/>
        <w:ind w:firstLine="709"/>
        <w:jc w:val="both"/>
        <w:rPr>
          <w:sz w:val="28"/>
          <w:szCs w:val="28"/>
        </w:rPr>
      </w:pPr>
      <w:r>
        <w:rPr>
          <w:b/>
          <w:i/>
          <w:sz w:val="28"/>
          <w:szCs w:val="28"/>
        </w:rPr>
        <w:t>Задачами</w:t>
      </w:r>
      <w:r>
        <w:rPr>
          <w:sz w:val="28"/>
          <w:szCs w:val="28"/>
        </w:rPr>
        <w:t xml:space="preserve"> предмета «Музыкальная литература» являются:</w:t>
      </w:r>
    </w:p>
    <w:p>
      <w:pPr>
        <w:pStyle w:val="Normal"/>
        <w:numPr>
          <w:ilvl w:val="0"/>
          <w:numId w:val="2"/>
        </w:numPr>
        <w:spacing w:lineRule="auto" w:line="360"/>
        <w:ind w:left="0" w:firstLine="709"/>
        <w:jc w:val="both"/>
        <w:rPr>
          <w:sz w:val="28"/>
          <w:szCs w:val="28"/>
        </w:rPr>
      </w:pPr>
      <w:r>
        <w:rPr>
          <w:sz w:val="28"/>
          <w:szCs w:val="28"/>
        </w:rPr>
        <w:t>формирование интереса и любви к классической музыке и музыкальной культуре в целом;</w:t>
      </w:r>
    </w:p>
    <w:p>
      <w:pPr>
        <w:pStyle w:val="Normal"/>
        <w:numPr>
          <w:ilvl w:val="0"/>
          <w:numId w:val="2"/>
        </w:numPr>
        <w:spacing w:lineRule="auto" w:line="360"/>
        <w:ind w:left="0" w:firstLine="709"/>
        <w:jc w:val="both"/>
        <w:rPr>
          <w:sz w:val="28"/>
          <w:szCs w:val="28"/>
        </w:rPr>
      </w:pPr>
      <w:r>
        <w:rPr>
          <w:sz w:val="28"/>
          <w:szCs w:val="28"/>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pPr>
        <w:pStyle w:val="Normal"/>
        <w:numPr>
          <w:ilvl w:val="0"/>
          <w:numId w:val="2"/>
        </w:numPr>
        <w:spacing w:lineRule="auto" w:line="360"/>
        <w:ind w:left="0" w:firstLine="709"/>
        <w:jc w:val="both"/>
        <w:rPr>
          <w:sz w:val="28"/>
          <w:szCs w:val="28"/>
        </w:rPr>
      </w:pPr>
      <w:r>
        <w:rPr>
          <w:sz w:val="28"/>
          <w:szCs w:val="28"/>
        </w:rPr>
        <w:t xml:space="preserve">овладение навыками восприятия элементов музыкального языка;  </w:t>
      </w:r>
    </w:p>
    <w:p>
      <w:pPr>
        <w:pStyle w:val="Normal"/>
        <w:numPr>
          <w:ilvl w:val="0"/>
          <w:numId w:val="2"/>
        </w:numPr>
        <w:spacing w:lineRule="auto" w:line="360"/>
        <w:ind w:left="0" w:firstLine="709"/>
        <w:jc w:val="both"/>
        <w:rPr>
          <w:sz w:val="28"/>
          <w:szCs w:val="28"/>
        </w:rPr>
      </w:pPr>
      <w:r>
        <w:rPr>
          <w:sz w:val="28"/>
          <w:szCs w:val="28"/>
        </w:rPr>
        <w:t>знания специфики различных музыкально-театральных и инструментальных жанров;</w:t>
      </w:r>
    </w:p>
    <w:p>
      <w:pPr>
        <w:pStyle w:val="Normal"/>
        <w:numPr>
          <w:ilvl w:val="0"/>
          <w:numId w:val="2"/>
        </w:numPr>
        <w:spacing w:lineRule="auto" w:line="360"/>
        <w:ind w:left="0" w:firstLine="709"/>
        <w:jc w:val="both"/>
        <w:rPr>
          <w:sz w:val="28"/>
          <w:szCs w:val="28"/>
        </w:rPr>
      </w:pPr>
      <w:r>
        <w:rPr>
          <w:sz w:val="28"/>
          <w:szCs w:val="28"/>
        </w:rPr>
        <w:t>знания о различных эпохах и стилях в истории и искусстве;</w:t>
      </w:r>
    </w:p>
    <w:p>
      <w:pPr>
        <w:pStyle w:val="Normal"/>
        <w:numPr>
          <w:ilvl w:val="0"/>
          <w:numId w:val="2"/>
        </w:numPr>
        <w:spacing w:lineRule="auto" w:line="360"/>
        <w:ind w:left="0" w:firstLine="709"/>
        <w:jc w:val="both"/>
        <w:rPr>
          <w:sz w:val="28"/>
          <w:szCs w:val="28"/>
        </w:rPr>
      </w:pPr>
      <w:r>
        <w:rPr>
          <w:sz w:val="28"/>
          <w:szCs w:val="28"/>
        </w:rPr>
        <w:t>умение работать с нотным текстом (клавиром, партитурой);</w:t>
      </w:r>
    </w:p>
    <w:p>
      <w:pPr>
        <w:pStyle w:val="Normal"/>
        <w:numPr>
          <w:ilvl w:val="0"/>
          <w:numId w:val="2"/>
        </w:numPr>
        <w:spacing w:lineRule="auto" w:line="360"/>
        <w:ind w:firstLine="556"/>
        <w:jc w:val="both"/>
        <w:rPr>
          <w:sz w:val="28"/>
          <w:szCs w:val="28"/>
        </w:rPr>
      </w:pPr>
      <w:r>
        <w:rPr>
          <w:sz w:val="28"/>
          <w:szCs w:val="28"/>
        </w:rPr>
        <w:t>умение использовать полученные теоретические знания при исполнительстве музыкальных произведений на инструменте;</w:t>
      </w:r>
    </w:p>
    <w:p>
      <w:pPr>
        <w:pStyle w:val="Normal"/>
        <w:numPr>
          <w:ilvl w:val="0"/>
          <w:numId w:val="2"/>
        </w:numPr>
        <w:spacing w:lineRule="auto" w:line="360"/>
        <w:ind w:left="0" w:firstLine="709"/>
        <w:jc w:val="both"/>
        <w:rPr>
          <w:sz w:val="28"/>
          <w:szCs w:val="28"/>
        </w:rPr>
      </w:pPr>
      <w:r>
        <w:rPr>
          <w:sz w:val="28"/>
          <w:szCs w:val="28"/>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pPr>
        <w:pStyle w:val="NoSpacing"/>
        <w:numPr>
          <w:ilvl w:val="0"/>
          <w:numId w:val="1"/>
        </w:numPr>
        <w:spacing w:lineRule="auto" w:line="360"/>
        <w:ind w:left="0" w:firstLine="709"/>
        <w:rPr>
          <w:rFonts w:ascii="Times New Roman" w:hAnsi="Times New Roman" w:cs="Times New Roman"/>
          <w:b/>
          <w:b/>
          <w:i/>
          <w:i/>
          <w:sz w:val="28"/>
          <w:szCs w:val="28"/>
        </w:rPr>
      </w:pPr>
      <w:r>
        <w:rPr>
          <w:rFonts w:cs="Times New Roman" w:ascii="Times New Roman" w:hAnsi="Times New Roman"/>
          <w:b/>
          <w:i/>
          <w:sz w:val="28"/>
          <w:szCs w:val="28"/>
        </w:rPr>
        <w:t>Обоснование структуры программы учебного предмета</w:t>
      </w:r>
    </w:p>
    <w:p>
      <w:pPr>
        <w:pStyle w:val="Body1"/>
        <w:spacing w:lineRule="auto" w:line="360"/>
        <w:ind w:firstLine="567"/>
        <w:jc w:val="both"/>
        <w:rPr>
          <w:rFonts w:ascii="Times New Roman" w:hAnsi="Times New Roman" w:eastAsia="Helvetica"/>
          <w:sz w:val="28"/>
          <w:szCs w:val="28"/>
          <w:lang w:val="ru-RU"/>
        </w:rPr>
      </w:pPr>
      <w:r>
        <w:rPr>
          <w:rFonts w:eastAsia="Helvetica" w:ascii="Times New Roman"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pPr>
        <w:pStyle w:val="Body1"/>
        <w:spacing w:lineRule="auto" w:line="360"/>
        <w:ind w:firstLine="567"/>
        <w:rPr>
          <w:rFonts w:ascii="Times New Roman" w:hAnsi="Times New Roman" w:eastAsia="Helvetica"/>
          <w:sz w:val="28"/>
          <w:szCs w:val="28"/>
          <w:lang w:val="ru-RU"/>
        </w:rPr>
      </w:pPr>
      <w:r>
        <w:rPr>
          <w:rFonts w:eastAsia="Helvetica" w:ascii="Times New Roman" w:hAnsi="Times New Roman"/>
          <w:sz w:val="28"/>
          <w:szCs w:val="28"/>
          <w:lang w:val="ru-RU"/>
        </w:rPr>
        <w:t>Программа содержит  следующие разделы:</w:t>
      </w:r>
    </w:p>
    <w:p>
      <w:pPr>
        <w:pStyle w:val="Body1"/>
        <w:spacing w:lineRule="auto" w:line="360"/>
        <w:ind w:left="567" w:hanging="0"/>
        <w:jc w:val="both"/>
        <w:rPr>
          <w:rFonts w:ascii="Times New Roman" w:hAnsi="Times New Roman" w:eastAsia="Helvetica"/>
          <w:sz w:val="28"/>
          <w:szCs w:val="28"/>
          <w:lang w:val="ru-RU"/>
        </w:rPr>
      </w:pPr>
      <w:r>
        <w:rPr>
          <w:rFonts w:eastAsia="Helvetica" w:ascii="Times New Roman" w:hAnsi="Times New Roman"/>
          <w:sz w:val="28"/>
          <w:szCs w:val="28"/>
          <w:lang w:val="ru-RU"/>
        </w:rPr>
        <w:t>- сведения о затратах учебного времени, предусмотренного на освоение учебного предмета;</w:t>
      </w:r>
    </w:p>
    <w:p>
      <w:pPr>
        <w:pStyle w:val="Body1"/>
        <w:spacing w:lineRule="auto" w:line="360"/>
        <w:ind w:left="567" w:hanging="0"/>
        <w:jc w:val="both"/>
        <w:rPr>
          <w:rFonts w:ascii="Times New Roman" w:hAnsi="Times New Roman" w:eastAsia="Helvetica"/>
          <w:sz w:val="28"/>
          <w:szCs w:val="28"/>
          <w:lang w:val="ru-RU"/>
        </w:rPr>
      </w:pPr>
      <w:r>
        <w:rPr>
          <w:rFonts w:eastAsia="Helvetica" w:ascii="Times New Roman" w:hAnsi="Times New Roman"/>
          <w:sz w:val="28"/>
          <w:szCs w:val="28"/>
          <w:lang w:val="ru-RU"/>
        </w:rPr>
        <w:t>-  распределение учебного материала по годам обучения;</w:t>
      </w:r>
    </w:p>
    <w:p>
      <w:pPr>
        <w:pStyle w:val="Body1"/>
        <w:spacing w:lineRule="auto" w:line="360"/>
        <w:ind w:left="567" w:hanging="0"/>
        <w:jc w:val="both"/>
        <w:rPr>
          <w:rFonts w:ascii="Times New Roman" w:hAnsi="Times New Roman" w:eastAsia="Helvetica"/>
          <w:sz w:val="28"/>
          <w:szCs w:val="28"/>
          <w:lang w:val="ru-RU"/>
        </w:rPr>
      </w:pPr>
      <w:r>
        <w:rPr>
          <w:rFonts w:eastAsia="Helvetica" w:ascii="Times New Roman" w:hAnsi="Times New Roman"/>
          <w:sz w:val="28"/>
          <w:szCs w:val="28"/>
          <w:lang w:val="ru-RU"/>
        </w:rPr>
        <w:t>-  описание дидактических единиц учебного предмета;</w:t>
      </w:r>
    </w:p>
    <w:p>
      <w:pPr>
        <w:pStyle w:val="Body1"/>
        <w:spacing w:lineRule="auto" w:line="360"/>
        <w:ind w:left="567" w:hanging="0"/>
        <w:jc w:val="both"/>
        <w:rPr>
          <w:rFonts w:ascii="Times New Roman" w:hAnsi="Times New Roman" w:eastAsia="Helvetica"/>
          <w:sz w:val="28"/>
          <w:szCs w:val="28"/>
          <w:lang w:val="ru-RU"/>
        </w:rPr>
      </w:pPr>
      <w:r>
        <w:rPr>
          <w:rFonts w:eastAsia="Helvetica" w:ascii="Times New Roman" w:hAnsi="Times New Roman"/>
          <w:sz w:val="28"/>
          <w:szCs w:val="28"/>
          <w:lang w:val="ru-RU"/>
        </w:rPr>
        <w:t>-  требования к уровню подготовки обучающихся;</w:t>
      </w:r>
    </w:p>
    <w:p>
      <w:pPr>
        <w:pStyle w:val="Body1"/>
        <w:spacing w:lineRule="auto" w:line="360"/>
        <w:ind w:left="567" w:hanging="0"/>
        <w:jc w:val="both"/>
        <w:rPr>
          <w:rFonts w:ascii="Times New Roman" w:hAnsi="Times New Roman" w:eastAsia="Helvetica"/>
          <w:sz w:val="28"/>
          <w:szCs w:val="28"/>
          <w:lang w:val="ru-RU"/>
        </w:rPr>
      </w:pPr>
      <w:r>
        <w:rPr>
          <w:rFonts w:eastAsia="Helvetica" w:ascii="Times New Roman" w:hAnsi="Times New Roman"/>
          <w:sz w:val="28"/>
          <w:szCs w:val="28"/>
          <w:lang w:val="ru-RU"/>
        </w:rPr>
        <w:t>-  формы и методы контроля, система оценок;</w:t>
      </w:r>
    </w:p>
    <w:p>
      <w:pPr>
        <w:pStyle w:val="Body1"/>
        <w:spacing w:lineRule="auto" w:line="360"/>
        <w:ind w:left="567" w:hanging="0"/>
        <w:rPr>
          <w:rFonts w:ascii="Times New Roman" w:hAnsi="Times New Roman" w:eastAsia="Helvetica"/>
          <w:sz w:val="28"/>
          <w:szCs w:val="28"/>
          <w:lang w:val="ru-RU"/>
        </w:rPr>
      </w:pPr>
      <w:r>
        <w:rPr>
          <w:rFonts w:eastAsia="Helvetica" w:ascii="Times New Roman" w:hAnsi="Times New Roman"/>
          <w:sz w:val="28"/>
          <w:szCs w:val="28"/>
          <w:lang w:val="ru-RU"/>
        </w:rPr>
        <w:t>-  методическое обеспечение учебного процесса.</w:t>
      </w:r>
    </w:p>
    <w:p>
      <w:pPr>
        <w:pStyle w:val="Normal"/>
        <w:spacing w:lineRule="auto" w:line="360"/>
        <w:ind w:firstLine="567"/>
        <w:jc w:val="both"/>
        <w:rPr>
          <w:sz w:val="28"/>
          <w:szCs w:val="28"/>
        </w:rPr>
      </w:pPr>
      <w:r>
        <w:rPr>
          <w:sz w:val="28"/>
          <w:szCs w:val="28"/>
        </w:rPr>
        <w:t>В соответствии с данными направлениями строится основной раздел программы «Содержание учебного предмета».</w:t>
      </w:r>
    </w:p>
    <w:p>
      <w:pPr>
        <w:pStyle w:val="Normal"/>
        <w:spacing w:lineRule="auto" w:line="360"/>
        <w:ind w:firstLine="709"/>
        <w:jc w:val="both"/>
        <w:rPr>
          <w:sz w:val="28"/>
          <w:szCs w:val="28"/>
        </w:rPr>
      </w:pPr>
      <w:r>
        <w:rPr>
          <w:sz w:val="28"/>
          <w:szCs w:val="28"/>
        </w:rPr>
        <w:t>Учебно-тематический план и содержание учебного предмета «Музыкальная литература» для 9 (6) класса представлены в самостоятельном разделе.</w:t>
      </w:r>
    </w:p>
    <w:p>
      <w:pPr>
        <w:pStyle w:val="ListParagraph"/>
        <w:suppressAutoHyphens w:val="true"/>
        <w:spacing w:lineRule="auto" w:line="360" w:before="0" w:after="0"/>
        <w:ind w:left="568" w:hanging="0"/>
        <w:contextualSpacing w:val="false"/>
        <w:jc w:val="both"/>
        <w:rPr>
          <w:rFonts w:ascii="Times New Roman" w:hAnsi="Times New Roman"/>
          <w:b/>
          <w:b/>
          <w:i/>
          <w:i/>
          <w:sz w:val="28"/>
          <w:szCs w:val="28"/>
        </w:rPr>
      </w:pPr>
      <w:r>
        <w:rPr>
          <w:rFonts w:eastAsia="Helvetica" w:ascii="Times New Roman" w:hAnsi="Times New Roman"/>
          <w:b/>
          <w:i/>
          <w:sz w:val="28"/>
          <w:szCs w:val="28"/>
        </w:rPr>
        <w:t>7.</w:t>
      </w:r>
      <w:r>
        <w:rPr>
          <w:rFonts w:eastAsia="Helvetica" w:ascii="Times New Roman" w:hAnsi="Times New Roman"/>
          <w:sz w:val="28"/>
          <w:szCs w:val="28"/>
        </w:rPr>
        <w:t xml:space="preserve">   </w:t>
      </w:r>
      <w:r>
        <w:rPr>
          <w:rFonts w:ascii="Times New Roman" w:hAnsi="Times New Roman"/>
          <w:b/>
          <w:i/>
          <w:sz w:val="28"/>
          <w:szCs w:val="28"/>
        </w:rPr>
        <w:t>Методы обучения</w:t>
      </w:r>
    </w:p>
    <w:p>
      <w:pPr>
        <w:pStyle w:val="Body1"/>
        <w:spacing w:lineRule="auto" w:line="360"/>
        <w:ind w:firstLine="567"/>
        <w:jc w:val="both"/>
        <w:rPr>
          <w:rFonts w:ascii="Times New Roman" w:hAnsi="Times New Roman" w:eastAsia="Helvetica"/>
          <w:sz w:val="28"/>
          <w:szCs w:val="28"/>
          <w:lang w:val="ru-RU"/>
        </w:rPr>
      </w:pPr>
      <w:r>
        <w:rPr>
          <w:rFonts w:eastAsia="Helvetica" w:ascii="Times New Roman" w:hAnsi="Times New Roman"/>
          <w:sz w:val="28"/>
          <w:szCs w:val="28"/>
          <w:lang w:val="ru-RU"/>
        </w:rPr>
        <w:t>Для достижения поставленной цели и реализации задач предмета используются следующие методы обучения:</w:t>
      </w:r>
    </w:p>
    <w:p>
      <w:pPr>
        <w:pStyle w:val="Body1"/>
        <w:numPr>
          <w:ilvl w:val="0"/>
          <w:numId w:val="3"/>
        </w:numPr>
        <w:spacing w:lineRule="auto" w:line="360"/>
        <w:jc w:val="both"/>
        <w:rPr>
          <w:rFonts w:ascii="Times New Roman" w:hAnsi="Times New Roman" w:eastAsia="Helvetica"/>
          <w:sz w:val="28"/>
          <w:szCs w:val="28"/>
          <w:lang w:val="ru-RU"/>
        </w:rPr>
      </w:pPr>
      <w:r>
        <w:rPr>
          <w:rFonts w:eastAsia="Helvetica" w:ascii="Times New Roman" w:hAnsi="Times New Roman"/>
          <w:sz w:val="28"/>
          <w:szCs w:val="28"/>
          <w:lang w:val="ru-RU"/>
        </w:rPr>
        <w:t>словесный (объяснение, рассказ, беседа);</w:t>
      </w:r>
    </w:p>
    <w:p>
      <w:pPr>
        <w:pStyle w:val="Body1"/>
        <w:numPr>
          <w:ilvl w:val="0"/>
          <w:numId w:val="3"/>
        </w:numPr>
        <w:spacing w:lineRule="auto" w:line="360"/>
        <w:jc w:val="both"/>
        <w:rPr>
          <w:rFonts w:ascii="Times New Roman" w:hAnsi="Times New Roman" w:eastAsia="Helvetica"/>
          <w:sz w:val="28"/>
          <w:szCs w:val="28"/>
          <w:lang w:val="ru-RU"/>
        </w:rPr>
      </w:pPr>
      <w:r>
        <w:rPr>
          <w:rFonts w:eastAsia="Helvetica" w:ascii="Times New Roman" w:hAnsi="Times New Roman"/>
          <w:sz w:val="28"/>
          <w:szCs w:val="28"/>
          <w:lang w:val="ru-RU"/>
        </w:rPr>
        <w:t>наглядный (показ, демонстрация, наблюдение);</w:t>
      </w:r>
    </w:p>
    <w:p>
      <w:pPr>
        <w:pStyle w:val="Body1"/>
        <w:numPr>
          <w:ilvl w:val="0"/>
          <w:numId w:val="3"/>
        </w:numPr>
        <w:spacing w:lineRule="auto" w:line="360"/>
        <w:jc w:val="both"/>
        <w:rPr>
          <w:rFonts w:ascii="Times New Roman" w:hAnsi="Times New Roman" w:eastAsia="Helvetica"/>
          <w:sz w:val="28"/>
          <w:szCs w:val="28"/>
          <w:lang w:val="ru-RU"/>
        </w:rPr>
      </w:pPr>
      <w:r>
        <w:rPr>
          <w:rFonts w:eastAsia="Helvetica" w:ascii="Times New Roman" w:hAnsi="Times New Roman"/>
          <w:sz w:val="28"/>
          <w:szCs w:val="28"/>
          <w:lang w:val="ru-RU"/>
        </w:rPr>
        <w:t>практический (упражнения воспроизводящие и творческие).</w:t>
      </w:r>
    </w:p>
    <w:p>
      <w:pPr>
        <w:pStyle w:val="Body1"/>
        <w:numPr>
          <w:ilvl w:val="0"/>
          <w:numId w:val="3"/>
        </w:numPr>
        <w:spacing w:lineRule="auto" w:line="360"/>
        <w:jc w:val="both"/>
        <w:rPr>
          <w:rFonts w:ascii="Times New Roman" w:hAnsi="Times New Roman" w:eastAsia="Helvetica"/>
          <w:sz w:val="28"/>
          <w:szCs w:val="28"/>
          <w:lang w:val="ru-RU"/>
        </w:rPr>
      </w:pPr>
      <w:r>
        <w:rPr>
          <w:rFonts w:eastAsia="Helvetica" w:ascii="Times New Roman" w:hAnsi="Times New Roman"/>
          <w:sz w:val="28"/>
          <w:szCs w:val="28"/>
          <w:lang w:val="ru-RU"/>
        </w:rPr>
      </w:r>
    </w:p>
    <w:p>
      <w:pPr>
        <w:pStyle w:val="NoSpacing"/>
        <w:numPr>
          <w:ilvl w:val="0"/>
          <w:numId w:val="4"/>
        </w:numPr>
        <w:spacing w:lineRule="auto" w:line="360"/>
        <w:ind w:left="0" w:firstLine="709"/>
        <w:jc w:val="both"/>
        <w:rPr>
          <w:rFonts w:ascii="Times New Roman" w:hAnsi="Times New Roman" w:cs="Times New Roman"/>
          <w:b/>
          <w:b/>
          <w:i/>
          <w:i/>
          <w:sz w:val="28"/>
          <w:szCs w:val="28"/>
        </w:rPr>
      </w:pPr>
      <w:r>
        <w:rPr>
          <w:rFonts w:cs="Times New Roman" w:ascii="Times New Roman" w:hAnsi="Times New Roman"/>
          <w:b/>
          <w:i/>
          <w:sz w:val="28"/>
          <w:szCs w:val="28"/>
        </w:rPr>
        <w:t>Описание материально-технических условий реализации учебного предмета</w:t>
      </w:r>
    </w:p>
    <w:p>
      <w:pPr>
        <w:pStyle w:val="Normal"/>
        <w:spacing w:lineRule="auto" w:line="360"/>
        <w:ind w:firstLine="709"/>
        <w:jc w:val="both"/>
        <w:rPr>
          <w:sz w:val="28"/>
          <w:szCs w:val="28"/>
        </w:rPr>
      </w:pPr>
      <w:r>
        <w:rPr>
          <w:sz w:val="28"/>
          <w:szCs w:val="28"/>
        </w:rPr>
        <w:t>Материально-технические условия, необходимые для реализации учебного предмета «Музыкальная литература»:</w:t>
      </w:r>
    </w:p>
    <w:p>
      <w:pPr>
        <w:pStyle w:val="Normal"/>
        <w:numPr>
          <w:ilvl w:val="0"/>
          <w:numId w:val="5"/>
        </w:numPr>
        <w:spacing w:lineRule="auto" w:line="360"/>
        <w:ind w:left="0" w:firstLine="709"/>
        <w:jc w:val="both"/>
        <w:rPr>
          <w:sz w:val="28"/>
          <w:szCs w:val="28"/>
        </w:rPr>
      </w:pPr>
      <w:r>
        <w:rPr>
          <w:sz w:val="28"/>
          <w:szCs w:val="28"/>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pPr>
        <w:pStyle w:val="Normal"/>
        <w:numPr>
          <w:ilvl w:val="0"/>
          <w:numId w:val="5"/>
        </w:numPr>
        <w:spacing w:lineRule="auto" w:line="360"/>
        <w:ind w:left="0" w:firstLine="709"/>
        <w:jc w:val="both"/>
        <w:rPr>
          <w:sz w:val="28"/>
          <w:szCs w:val="28"/>
        </w:rPr>
      </w:pPr>
      <w:r>
        <w:rPr>
          <w:sz w:val="28"/>
          <w:szCs w:val="28"/>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pPr>
        <w:pStyle w:val="Normal"/>
        <w:numPr>
          <w:ilvl w:val="0"/>
          <w:numId w:val="5"/>
        </w:numPr>
        <w:spacing w:lineRule="auto" w:line="360"/>
        <w:ind w:left="0" w:firstLine="709"/>
        <w:jc w:val="both"/>
        <w:rPr>
          <w:sz w:val="28"/>
          <w:szCs w:val="28"/>
        </w:rPr>
      </w:pPr>
      <w:r>
        <w:rPr>
          <w:sz w:val="28"/>
          <w:szCs w:val="28"/>
        </w:rPr>
        <w:t xml:space="preserve">наличие фонотеки, укомплектованной аудио- и видеозаписями музыкальных произведений, соответствующих требованиям программы; </w:t>
      </w:r>
    </w:p>
    <w:p>
      <w:pPr>
        <w:pStyle w:val="Normal"/>
        <w:numPr>
          <w:ilvl w:val="0"/>
          <w:numId w:val="5"/>
        </w:numPr>
        <w:spacing w:lineRule="auto" w:line="360"/>
        <w:ind w:left="0" w:firstLine="709"/>
        <w:jc w:val="both"/>
        <w:rPr>
          <w:sz w:val="28"/>
          <w:szCs w:val="28"/>
        </w:rPr>
      </w:pPr>
      <w:r>
        <w:rPr>
          <w:sz w:val="28"/>
          <w:szCs w:val="28"/>
        </w:rPr>
        <w:t>обеспечение каждого обучающегося основной учебной литературой;</w:t>
      </w:r>
    </w:p>
    <w:p>
      <w:pPr>
        <w:pStyle w:val="Normal"/>
        <w:numPr>
          <w:ilvl w:val="0"/>
          <w:numId w:val="5"/>
        </w:numPr>
        <w:spacing w:lineRule="auto" w:line="360"/>
        <w:ind w:left="0" w:firstLine="709"/>
        <w:jc w:val="both"/>
        <w:rPr>
          <w:sz w:val="28"/>
          <w:szCs w:val="28"/>
        </w:rPr>
      </w:pPr>
      <w:r>
        <w:rPr>
          <w:sz w:val="28"/>
          <w:szCs w:val="28"/>
        </w:rPr>
        <w:t>наличие официальных, справочно-библиографических и периодических изданий в расчете 1-2 экземпляра на каждые 100 обучающихся.</w:t>
      </w:r>
    </w:p>
    <w:p>
      <w:pPr>
        <w:pStyle w:val="Normal"/>
        <w:spacing w:lineRule="auto" w:line="360"/>
        <w:ind w:firstLine="709"/>
        <w:jc w:val="both"/>
        <w:rPr>
          <w:sz w:val="28"/>
          <w:szCs w:val="28"/>
        </w:rPr>
      </w:pPr>
      <w:r>
        <w:rPr>
          <w:sz w:val="28"/>
          <w:szCs w:val="28"/>
        </w:rPr>
        <w:t>Учебные аудитории, предназначенные для реализации учебного предмета «Музыкальная литература», оснащаются пианино или роялями, звукотехническим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pPr>
        <w:pStyle w:val="Normal"/>
        <w:spacing w:lineRule="auto" w:line="360"/>
        <w:jc w:val="both"/>
        <w:rPr>
          <w:sz w:val="28"/>
          <w:szCs w:val="28"/>
        </w:rPr>
      </w:pPr>
      <w:r>
        <w:rPr>
          <w:sz w:val="28"/>
          <w:szCs w:val="28"/>
        </w:rPr>
      </w:r>
    </w:p>
    <w:p>
      <w:pPr>
        <w:pStyle w:val="Normal"/>
        <w:widowControl/>
        <w:numPr>
          <w:ilvl w:val="0"/>
          <w:numId w:val="6"/>
        </w:numPr>
        <w:bidi w:val="0"/>
        <w:spacing w:before="0" w:after="0"/>
        <w:ind w:left="0" w:right="0" w:hanging="0"/>
        <w:jc w:val="center"/>
        <w:rPr>
          <w:b/>
          <w:b/>
          <w:sz w:val="28"/>
          <w:szCs w:val="28"/>
          <w:u w:val="single"/>
        </w:rPr>
      </w:pPr>
      <w:r>
        <w:rPr>
          <w:b/>
          <w:sz w:val="28"/>
          <w:szCs w:val="28"/>
          <w:u w:val="single"/>
        </w:rPr>
        <w:t xml:space="preserve">УЧЕБНО-ТЕМАТИЧЕСКИЙ ПЛАН </w:t>
      </w:r>
    </w:p>
    <w:p>
      <w:pPr>
        <w:pStyle w:val="Normal"/>
        <w:ind w:left="1080" w:hanging="0"/>
        <w:rPr>
          <w:b/>
          <w:b/>
          <w:sz w:val="28"/>
          <w:szCs w:val="28"/>
          <w:u w:val="single"/>
        </w:rPr>
      </w:pPr>
      <w:r>
        <w:rPr>
          <w:b/>
          <w:sz w:val="28"/>
          <w:szCs w:val="28"/>
          <w:u w:val="single"/>
        </w:rPr>
      </w:r>
    </w:p>
    <w:p>
      <w:pPr>
        <w:pStyle w:val="Normal"/>
        <w:spacing w:lineRule="auto" w:line="360"/>
        <w:ind w:firstLine="709"/>
        <w:jc w:val="both"/>
        <w:rPr>
          <w:sz w:val="28"/>
          <w:szCs w:val="28"/>
        </w:rPr>
      </w:pPr>
      <w:r>
        <w:rPr>
          <w:sz w:val="28"/>
          <w:szCs w:val="28"/>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pPr>
        <w:pStyle w:val="Normal"/>
        <w:spacing w:lineRule="auto" w:line="360"/>
        <w:ind w:firstLine="709"/>
        <w:jc w:val="both"/>
        <w:rPr>
          <w:sz w:val="28"/>
          <w:szCs w:val="28"/>
        </w:rPr>
      </w:pPr>
      <w:r>
        <w:rPr>
          <w:sz w:val="28"/>
          <w:szCs w:val="28"/>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pPr>
        <w:pStyle w:val="Normal"/>
        <w:spacing w:lineRule="auto" w:line="276"/>
        <w:jc w:val="center"/>
        <w:rPr>
          <w:b/>
          <w:b/>
          <w:sz w:val="28"/>
          <w:szCs w:val="28"/>
          <w:u w:val="single"/>
        </w:rPr>
      </w:pPr>
      <w:r>
        <w:rPr>
          <w:b/>
          <w:sz w:val="28"/>
          <w:szCs w:val="28"/>
          <w:u w:val="single"/>
        </w:rPr>
        <w:t>1 год обучения</w:t>
      </w:r>
    </w:p>
    <w:p>
      <w:pPr>
        <w:pStyle w:val="Normal"/>
        <w:spacing w:lineRule="auto" w:line="276"/>
        <w:rPr>
          <w:b/>
          <w:b/>
          <w:bCs/>
          <w:sz w:val="28"/>
          <w:szCs w:val="28"/>
        </w:rPr>
      </w:pPr>
      <w:r>
        <w:rPr>
          <w:b/>
          <w:bCs/>
          <w:sz w:val="28"/>
          <w:szCs w:val="28"/>
        </w:rPr>
        <w:t>1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Введение. Место музыки в жизни человека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Содержание музыкальных произведений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Выразительные средства музыки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Состав симфонического оркестра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Тембры певческих голосов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sz w:val="28"/>
                <w:szCs w:val="28"/>
              </w:rPr>
              <w:t xml:space="preserve">Контрольный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spacing w:lineRule="auto" w:line="360"/>
        <w:rPr>
          <w:sz w:val="16"/>
          <w:szCs w:val="16"/>
        </w:rPr>
      </w:pPr>
      <w:r>
        <w:rPr>
          <w:sz w:val="16"/>
          <w:szCs w:val="16"/>
        </w:rPr>
      </w:r>
    </w:p>
    <w:p>
      <w:pPr>
        <w:pStyle w:val="Normal"/>
        <w:spacing w:lineRule="auto" w:line="360"/>
        <w:rPr>
          <w:b/>
          <w:b/>
          <w:bCs/>
          <w:sz w:val="28"/>
          <w:szCs w:val="28"/>
        </w:rPr>
      </w:pPr>
      <w:r>
        <w:rPr>
          <w:b/>
          <w:bCs/>
          <w:sz w:val="28"/>
          <w:szCs w:val="28"/>
        </w:rPr>
        <w:t>2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Понятие жанра в музыке. Основные жанры – песня, марш, танец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Песня. Куплетная форма в песнях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Марш, танец. Трехчастная форма в маршах и танцах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3</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sz w:val="28"/>
                <w:szCs w:val="28"/>
              </w:rPr>
              <w:t xml:space="preserve">Контрольный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spacing w:lineRule="auto" w:line="360"/>
        <w:rPr>
          <w:sz w:val="16"/>
          <w:szCs w:val="16"/>
        </w:rPr>
      </w:pPr>
      <w:r>
        <w:rPr>
          <w:sz w:val="16"/>
          <w:szCs w:val="16"/>
        </w:rPr>
      </w:r>
    </w:p>
    <w:p>
      <w:pPr>
        <w:pStyle w:val="Normal"/>
        <w:spacing w:lineRule="auto" w:line="276"/>
        <w:rPr>
          <w:b/>
          <w:b/>
          <w:bCs/>
          <w:sz w:val="28"/>
          <w:szCs w:val="28"/>
        </w:rPr>
      </w:pPr>
      <w:r>
        <w:rPr>
          <w:b/>
          <w:bCs/>
          <w:sz w:val="28"/>
          <w:szCs w:val="28"/>
        </w:rPr>
        <w:t>3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4</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Программно-изобразительная музыка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Музыка в театре (раздел «Музыка в драматическом театре»)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Повторение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sz w:val="28"/>
                <w:szCs w:val="28"/>
              </w:rPr>
              <w:t xml:space="preserve">Контрольный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rPr>
          <w:sz w:val="16"/>
          <w:szCs w:val="16"/>
        </w:rPr>
      </w:pPr>
      <w:r>
        <w:rPr>
          <w:sz w:val="16"/>
          <w:szCs w:val="16"/>
        </w:rPr>
      </w:r>
    </w:p>
    <w:p>
      <w:pPr>
        <w:pStyle w:val="Normal"/>
        <w:spacing w:lineRule="auto" w:line="360"/>
        <w:rPr>
          <w:b/>
          <w:b/>
          <w:bCs/>
          <w:sz w:val="28"/>
          <w:szCs w:val="28"/>
        </w:rPr>
      </w:pPr>
      <w:r>
        <w:rPr>
          <w:b/>
          <w:bCs/>
          <w:sz w:val="28"/>
          <w:szCs w:val="28"/>
        </w:rPr>
        <w:t>4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Музыка в театре (раздел «Балет»)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Музыка в театре (раздел «Опера»)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4</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Повторение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Контрольный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sz w:val="28"/>
                <w:szCs w:val="28"/>
              </w:rPr>
              <w:t xml:space="preserve">Резервный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rPr>
          <w:sz w:val="16"/>
          <w:szCs w:val="16"/>
        </w:rPr>
      </w:pPr>
      <w:r>
        <w:rPr>
          <w:sz w:val="16"/>
          <w:szCs w:val="16"/>
        </w:rPr>
      </w:r>
    </w:p>
    <w:p>
      <w:pPr>
        <w:pStyle w:val="Normal"/>
        <w:spacing w:lineRule="auto" w:line="360"/>
        <w:jc w:val="center"/>
        <w:rPr>
          <w:b/>
          <w:b/>
          <w:sz w:val="28"/>
          <w:szCs w:val="28"/>
          <w:u w:val="single"/>
        </w:rPr>
      </w:pPr>
      <w:r>
        <w:rPr>
          <w:b/>
          <w:sz w:val="28"/>
          <w:szCs w:val="28"/>
          <w:u w:val="single"/>
        </w:rPr>
        <w:t>5 класс – 6 класс «Музыкальная литература зарубежных стран»</w:t>
      </w:r>
    </w:p>
    <w:p>
      <w:pPr>
        <w:pStyle w:val="Normal"/>
        <w:rPr>
          <w:b/>
          <w:b/>
          <w:sz w:val="16"/>
          <w:szCs w:val="16"/>
          <w:u w:val="single"/>
        </w:rPr>
      </w:pPr>
      <w:r>
        <w:rPr>
          <w:b/>
          <w:sz w:val="16"/>
          <w:szCs w:val="16"/>
          <w:u w:val="single"/>
        </w:rPr>
      </w:r>
    </w:p>
    <w:p>
      <w:pPr>
        <w:pStyle w:val="Normal"/>
        <w:spacing w:lineRule="auto" w:line="276"/>
        <w:jc w:val="center"/>
        <w:rPr>
          <w:b/>
          <w:b/>
          <w:sz w:val="28"/>
          <w:szCs w:val="28"/>
          <w:u w:val="single"/>
        </w:rPr>
      </w:pPr>
      <w:r>
        <w:rPr>
          <w:b/>
          <w:sz w:val="28"/>
          <w:szCs w:val="28"/>
          <w:u w:val="single"/>
        </w:rPr>
        <w:t>2 год обучения</w:t>
      </w:r>
    </w:p>
    <w:p>
      <w:pPr>
        <w:pStyle w:val="Normal"/>
        <w:spacing w:lineRule="auto" w:line="360"/>
        <w:rPr>
          <w:b/>
          <w:b/>
          <w:bCs/>
          <w:sz w:val="28"/>
          <w:szCs w:val="28"/>
        </w:rPr>
      </w:pPr>
      <w:r>
        <w:rPr>
          <w:b/>
          <w:bCs/>
          <w:sz w:val="28"/>
          <w:szCs w:val="28"/>
        </w:rPr>
        <w:t>1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История развития музыки от  Древней Греции до эпохи барокко</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Музыкальная культура эпохи барокко, итальянская школа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И.С.Бах. Жизненный и творческий путь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Органные сочинения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Клавирная музыка. Инвенции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bCs/>
                <w:sz w:val="28"/>
                <w:szCs w:val="28"/>
              </w:rPr>
              <w:t>Хорошо темперированный клавир</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Сюиты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Контрольный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spacing w:lineRule="auto" w:line="360"/>
        <w:rPr>
          <w:b/>
          <w:b/>
          <w:bCs/>
          <w:sz w:val="16"/>
          <w:szCs w:val="16"/>
        </w:rPr>
      </w:pPr>
      <w:r>
        <w:rPr>
          <w:b/>
          <w:bCs/>
          <w:sz w:val="16"/>
          <w:szCs w:val="16"/>
        </w:rPr>
      </w:r>
    </w:p>
    <w:p>
      <w:pPr>
        <w:pStyle w:val="Normal"/>
        <w:spacing w:lineRule="auto" w:line="360"/>
        <w:rPr>
          <w:b/>
          <w:b/>
          <w:bCs/>
          <w:sz w:val="28"/>
          <w:szCs w:val="28"/>
        </w:rPr>
      </w:pPr>
      <w:r>
        <w:rPr>
          <w:b/>
          <w:bCs/>
          <w:sz w:val="28"/>
          <w:szCs w:val="28"/>
        </w:rPr>
        <w:t>2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Cs/>
                <w:sz w:val="28"/>
                <w:szCs w:val="28"/>
              </w:rPr>
              <w:t xml:space="preserve">Современники И.С.Баха. Г. Ф. Гендель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sz w:val="28"/>
                <w:szCs w:val="28"/>
              </w:rPr>
            </w:pPr>
            <w:r>
              <w:rPr>
                <w:sz w:val="28"/>
                <w:szCs w:val="28"/>
              </w:rPr>
              <w:t xml:space="preserve">Классицизм, возникновение и обновление инструментальных жанров и форм, опера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Й. Гайдн. Жизненный и творческий путь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Симфония Ми-бемоль мажор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Контрольный урок                                                                                         </w:t>
            </w:r>
            <w:r>
              <w:rPr>
                <w:sz w:val="28"/>
                <w:szCs w:val="28"/>
                <w:lang w:val="en-US"/>
              </w:rPr>
              <w:t xml:space="preserve">      </w:t>
            </w: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spacing w:lineRule="auto" w:line="360"/>
        <w:rPr>
          <w:sz w:val="28"/>
          <w:szCs w:val="28"/>
        </w:rPr>
      </w:pPr>
      <w:r>
        <w:rPr>
          <w:sz w:val="28"/>
          <w:szCs w:val="28"/>
        </w:rPr>
      </w:r>
    </w:p>
    <w:p>
      <w:pPr>
        <w:pStyle w:val="Normal"/>
        <w:spacing w:lineRule="auto" w:line="360"/>
        <w:rPr>
          <w:b/>
          <w:b/>
          <w:sz w:val="28"/>
          <w:szCs w:val="28"/>
        </w:rPr>
      </w:pPr>
      <w:r>
        <w:rPr>
          <w:b/>
          <w:sz w:val="28"/>
          <w:szCs w:val="28"/>
        </w:rPr>
        <w:t>3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И. Гайдн. Клавирное творчество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В.А.Моцарт. Жизненный и творческий путь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Симфония соль-минор                                                                                    </w:t>
            </w:r>
            <w:r>
              <w:rPr>
                <w:sz w:val="28"/>
                <w:szCs w:val="28"/>
                <w:lang w:val="en-US"/>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«Свадьба Фигаро»                                                                                          </w:t>
            </w:r>
            <w:r>
              <w:rPr>
                <w:sz w:val="28"/>
                <w:szCs w:val="28"/>
                <w:lang w:val="en-US"/>
              </w:rPr>
              <w:t xml:space="preserve">  </w:t>
            </w: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Соната Ля-мажор, другие клавирные сочинения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sz w:val="28"/>
                <w:szCs w:val="28"/>
              </w:rPr>
              <w:t xml:space="preserve">Л. ван Бетховен. Жизненный и творческий путь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Контрольный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spacing w:lineRule="auto" w:line="360"/>
        <w:rPr>
          <w:sz w:val="28"/>
          <w:szCs w:val="28"/>
        </w:rPr>
      </w:pPr>
      <w:r>
        <w:rPr>
          <w:sz w:val="28"/>
          <w:szCs w:val="28"/>
        </w:rPr>
      </w:r>
    </w:p>
    <w:p>
      <w:pPr>
        <w:pStyle w:val="Normal"/>
        <w:spacing w:lineRule="auto" w:line="360"/>
        <w:rPr>
          <w:b/>
          <w:b/>
          <w:sz w:val="28"/>
          <w:szCs w:val="28"/>
        </w:rPr>
      </w:pPr>
      <w:r>
        <w:rPr>
          <w:b/>
          <w:sz w:val="28"/>
          <w:szCs w:val="28"/>
        </w:rPr>
        <w:t xml:space="preserve">4 четверть   </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Патетическая соната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«Эгмонт»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Симфония до-минор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Классический сонатно-симфонический цикл  (повторение)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Контрольный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Резервный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spacing w:lineRule="auto" w:line="360"/>
        <w:rPr>
          <w:b/>
          <w:b/>
          <w:sz w:val="16"/>
          <w:szCs w:val="16"/>
          <w:u w:val="single"/>
          <w:lang w:val="en-US"/>
        </w:rPr>
      </w:pPr>
      <w:r>
        <w:rPr>
          <w:b/>
          <w:sz w:val="16"/>
          <w:szCs w:val="16"/>
          <w:u w:val="single"/>
          <w:lang w:val="en-US"/>
        </w:rPr>
      </w:r>
    </w:p>
    <w:p>
      <w:pPr>
        <w:pStyle w:val="Normal"/>
        <w:spacing w:lineRule="auto" w:line="276"/>
        <w:jc w:val="center"/>
        <w:rPr>
          <w:b/>
          <w:b/>
          <w:sz w:val="28"/>
          <w:szCs w:val="28"/>
          <w:u w:val="single"/>
        </w:rPr>
      </w:pPr>
      <w:r>
        <w:rPr>
          <w:b/>
          <w:sz w:val="28"/>
          <w:szCs w:val="28"/>
          <w:u w:val="single"/>
        </w:rPr>
        <w:t>3 год обучения</w:t>
      </w:r>
    </w:p>
    <w:p>
      <w:pPr>
        <w:pStyle w:val="Normal"/>
        <w:spacing w:lineRule="auto" w:line="360"/>
        <w:rPr>
          <w:b/>
          <w:b/>
          <w:bCs/>
          <w:sz w:val="28"/>
          <w:szCs w:val="28"/>
        </w:rPr>
      </w:pPr>
      <w:r>
        <w:rPr>
          <w:b/>
          <w:bCs/>
          <w:sz w:val="28"/>
          <w:szCs w:val="28"/>
        </w:rPr>
        <w:t>1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rHeight w:val="378" w:hRule="atLeast"/>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Вводный урок         </w:t>
            </w:r>
          </w:p>
          <w:p>
            <w:pPr>
              <w:pStyle w:val="Normal"/>
              <w:widowControl w:val="false"/>
              <w:spacing w:before="0" w:after="200"/>
              <w:rPr>
                <w:b/>
                <w:b/>
                <w:bCs/>
                <w:sz w:val="28"/>
                <w:szCs w:val="28"/>
              </w:rPr>
            </w:pPr>
            <w:r>
              <w:rPr>
                <w:sz w:val="28"/>
                <w:szCs w:val="28"/>
              </w:rPr>
              <w:t xml:space="preserve">                                                             </w:t>
            </w:r>
            <w:r>
              <w:rPr>
                <w:sz w:val="28"/>
                <w:szCs w:val="28"/>
                <w:lang w:val="en-US"/>
              </w:rPr>
              <w:t xml:space="preserve">                          </w:t>
            </w: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Романтизм в музыке     </w:t>
            </w:r>
          </w:p>
          <w:p>
            <w:pPr>
              <w:pStyle w:val="Normal"/>
              <w:widowControl w:val="false"/>
              <w:spacing w:before="0" w:after="200"/>
              <w:rPr>
                <w:b/>
                <w:b/>
                <w:bCs/>
                <w:sz w:val="28"/>
                <w:szCs w:val="28"/>
              </w:rPr>
            </w:pPr>
            <w:r>
              <w:rPr>
                <w:sz w:val="28"/>
                <w:szCs w:val="28"/>
              </w:rPr>
              <w:t xml:space="preserve">                                                        </w:t>
            </w:r>
            <w:r>
              <w:rPr>
                <w:sz w:val="28"/>
                <w:szCs w:val="28"/>
                <w:lang w:val="en-US"/>
              </w:rPr>
              <w:t xml:space="preserve">                         </w:t>
            </w: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Ф.Шуберт. Жизненный и творческий путь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Cs/>
                <w:sz w:val="28"/>
                <w:szCs w:val="28"/>
              </w:rPr>
            </w:pPr>
            <w:r>
              <w:rPr>
                <w:bCs/>
                <w:sz w:val="28"/>
                <w:szCs w:val="28"/>
              </w:rPr>
              <w:t xml:space="preserve">Песни </w:t>
            </w:r>
          </w:p>
          <w:p>
            <w:pPr>
              <w:pStyle w:val="Normal"/>
              <w:widowControl w:val="false"/>
              <w:spacing w:before="0" w:after="200"/>
              <w:rPr>
                <w:b/>
                <w:b/>
                <w:bCs/>
                <w:sz w:val="28"/>
                <w:szCs w:val="28"/>
              </w:rPr>
            </w:pPr>
            <w:r>
              <w:rPr>
                <w:bCs/>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Фортепианные сочинения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sz w:val="28"/>
                <w:szCs w:val="28"/>
              </w:rPr>
            </w:pPr>
            <w:r>
              <w:rPr>
                <w:sz w:val="28"/>
                <w:szCs w:val="28"/>
              </w:rPr>
              <w:t xml:space="preserve">«Неоконченная» симфония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Cs/>
                <w:sz w:val="28"/>
                <w:szCs w:val="28"/>
              </w:rPr>
            </w:pPr>
            <w:r>
              <w:rPr>
                <w:bCs/>
                <w:sz w:val="28"/>
                <w:szCs w:val="28"/>
              </w:rPr>
              <w:t xml:space="preserve">Вокальные циклы  </w:t>
            </w:r>
          </w:p>
          <w:p>
            <w:pPr>
              <w:pStyle w:val="Normal"/>
              <w:widowControl w:val="false"/>
              <w:spacing w:before="0" w:after="200"/>
              <w:rPr>
                <w:bCs/>
                <w:sz w:val="28"/>
                <w:szCs w:val="28"/>
              </w:rPr>
            </w:pPr>
            <w:r>
              <w:rPr>
                <w:bCs/>
                <w:sz w:val="28"/>
                <w:szCs w:val="28"/>
              </w:rPr>
              <w:t xml:space="preserve">                                                                       </w:t>
            </w:r>
            <w:r>
              <w:rPr>
                <w:bCs/>
                <w:sz w:val="28"/>
                <w:szCs w:val="28"/>
                <w:lang w:val="en-US"/>
              </w:rPr>
              <w:t xml:space="preserve"> </w:t>
            </w:r>
            <w:r>
              <w:rPr>
                <w:bCs/>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Cs/>
                <w:sz w:val="28"/>
                <w:szCs w:val="28"/>
              </w:rPr>
            </w:pPr>
            <w:r>
              <w:rPr>
                <w:bCs/>
                <w:sz w:val="28"/>
                <w:szCs w:val="28"/>
              </w:rPr>
              <w:t>Контрольный урок</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bl>
    <w:p>
      <w:pPr>
        <w:pStyle w:val="Normal"/>
        <w:spacing w:lineRule="auto" w:line="360"/>
        <w:rPr>
          <w:bCs/>
          <w:sz w:val="28"/>
          <w:szCs w:val="28"/>
        </w:rPr>
      </w:pPr>
      <w:r>
        <w:rPr>
          <w:bCs/>
          <w:sz w:val="28"/>
          <w:szCs w:val="28"/>
        </w:rPr>
      </w:r>
    </w:p>
    <w:p>
      <w:pPr>
        <w:pStyle w:val="Normal"/>
        <w:spacing w:lineRule="auto" w:line="360"/>
        <w:rPr>
          <w:b/>
          <w:b/>
          <w:bCs/>
          <w:sz w:val="28"/>
          <w:szCs w:val="28"/>
        </w:rPr>
      </w:pPr>
      <w:r>
        <w:rPr>
          <w:b/>
          <w:bCs/>
          <w:sz w:val="28"/>
          <w:szCs w:val="28"/>
        </w:rPr>
        <w:t>2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Cs/>
                <w:sz w:val="28"/>
                <w:szCs w:val="28"/>
              </w:rPr>
              <w:t xml:space="preserve">Ф.Шопен. Жизненный и творческий путь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Cs/>
                <w:sz w:val="28"/>
                <w:szCs w:val="28"/>
              </w:rPr>
              <w:t>Мазурки и полонезы</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Cs/>
                <w:sz w:val="28"/>
                <w:szCs w:val="28"/>
              </w:rPr>
              <w:t xml:space="preserve">Прелюдии, этюды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Cs/>
                <w:sz w:val="28"/>
                <w:szCs w:val="28"/>
              </w:rPr>
              <w:t xml:space="preserve">Вальсы, ноктюрны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Композиторы-романтики первой половины 19 века (обзор)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sz w:val="28"/>
                <w:szCs w:val="28"/>
              </w:rPr>
              <w:t xml:space="preserve">Европейская музыка </w:t>
            </w:r>
            <w:r>
              <w:rPr>
                <w:sz w:val="28"/>
                <w:szCs w:val="28"/>
                <w:lang w:val="en-US"/>
              </w:rPr>
              <w:t>XIX</w:t>
            </w:r>
            <w:r>
              <w:rPr>
                <w:sz w:val="28"/>
                <w:szCs w:val="28"/>
              </w:rPr>
              <w:t xml:space="preserve"> века (обзор)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Cs/>
                <w:sz w:val="28"/>
                <w:szCs w:val="28"/>
              </w:rPr>
              <w:t>Контрольный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bCs/>
                <w:sz w:val="28"/>
                <w:szCs w:val="28"/>
              </w:rPr>
            </w:pPr>
            <w:r>
              <w:rPr>
                <w:bCs/>
                <w:sz w:val="28"/>
                <w:szCs w:val="28"/>
              </w:rPr>
              <w:t>1</w:t>
            </w:r>
          </w:p>
        </w:tc>
      </w:tr>
    </w:tbl>
    <w:p>
      <w:pPr>
        <w:pStyle w:val="Normal"/>
        <w:jc w:val="center"/>
        <w:rPr>
          <w:b/>
          <w:b/>
          <w:sz w:val="16"/>
          <w:szCs w:val="16"/>
          <w:u w:val="single"/>
          <w:lang w:val="en-US"/>
        </w:rPr>
      </w:pPr>
      <w:r>
        <w:rPr>
          <w:b/>
          <w:sz w:val="16"/>
          <w:szCs w:val="16"/>
          <w:u w:val="single"/>
          <w:lang w:val="en-US"/>
        </w:rPr>
      </w:r>
    </w:p>
    <w:p>
      <w:pPr>
        <w:pStyle w:val="Normal"/>
        <w:spacing w:lineRule="auto" w:line="360"/>
        <w:jc w:val="center"/>
        <w:rPr>
          <w:b/>
          <w:b/>
          <w:sz w:val="28"/>
          <w:szCs w:val="28"/>
          <w:u w:val="single"/>
        </w:rPr>
      </w:pPr>
      <w:r>
        <w:rPr>
          <w:b/>
          <w:sz w:val="28"/>
          <w:szCs w:val="28"/>
          <w:u w:val="single"/>
        </w:rPr>
        <w:t xml:space="preserve"> </w:t>
      </w:r>
      <w:r>
        <w:rPr>
          <w:b/>
          <w:sz w:val="28"/>
          <w:szCs w:val="28"/>
          <w:u w:val="single"/>
        </w:rPr>
        <w:t>«Музыкальная литература русских композиторов»</w:t>
      </w:r>
    </w:p>
    <w:p>
      <w:pPr>
        <w:pStyle w:val="Normal"/>
        <w:spacing w:lineRule="auto" w:line="360"/>
        <w:rPr>
          <w:b/>
          <w:b/>
          <w:sz w:val="28"/>
          <w:szCs w:val="28"/>
        </w:rPr>
      </w:pPr>
      <w:r>
        <w:rPr>
          <w:b/>
          <w:sz w:val="28"/>
          <w:szCs w:val="28"/>
        </w:rPr>
        <w:t>3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Вводный урок                                                                      </w:t>
            </w:r>
            <w:r>
              <w:rPr>
                <w:sz w:val="28"/>
                <w:szCs w:val="28"/>
                <w:lang w:val="en-US"/>
              </w:rPr>
              <w:t xml:space="preserve">                          </w:t>
            </w: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rPr>
                <w:b/>
                <w:b/>
                <w:bCs/>
                <w:sz w:val="28"/>
                <w:szCs w:val="28"/>
              </w:rPr>
            </w:pPr>
            <w:r>
              <w:rPr>
                <w:sz w:val="28"/>
                <w:szCs w:val="28"/>
              </w:rPr>
              <w:t xml:space="preserve">Русская церковная музыка, нотация, жанры и формы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sz w:val="28"/>
                <w:szCs w:val="28"/>
              </w:rPr>
            </w:pPr>
            <w:r>
              <w:rPr>
                <w:sz w:val="28"/>
                <w:szCs w:val="28"/>
              </w:rPr>
              <w:t xml:space="preserve">Музыкальная культура </w:t>
            </w:r>
            <w:r>
              <w:rPr>
                <w:sz w:val="28"/>
                <w:szCs w:val="28"/>
                <w:lang w:val="en-US"/>
              </w:rPr>
              <w:t>XVIII</w:t>
            </w:r>
            <w:r>
              <w:rPr>
                <w:sz w:val="28"/>
                <w:szCs w:val="28"/>
              </w:rPr>
              <w:t xml:space="preserve"> века, творчество                                             Д.С.Бортнянского, М.С.Березовского и др.</w:t>
            </w:r>
          </w:p>
          <w:p>
            <w:pPr>
              <w:pStyle w:val="Normal"/>
              <w:widowControl w:val="false"/>
              <w:spacing w:lineRule="auto" w:line="276" w:before="0" w:after="200"/>
              <w:rPr>
                <w:b/>
                <w:b/>
                <w:bCs/>
                <w:sz w:val="16"/>
                <w:szCs w:val="16"/>
              </w:rPr>
            </w:pPr>
            <w:r>
              <w:rPr>
                <w:b/>
                <w:bCs/>
                <w:sz w:val="16"/>
                <w:szCs w:val="16"/>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sz w:val="28"/>
                <w:szCs w:val="28"/>
              </w:rPr>
            </w:pPr>
            <w:r>
              <w:rPr>
                <w:sz w:val="28"/>
                <w:szCs w:val="28"/>
              </w:rPr>
              <w:t xml:space="preserve">Культура начала </w:t>
            </w:r>
            <w:r>
              <w:rPr>
                <w:sz w:val="28"/>
                <w:szCs w:val="28"/>
                <w:lang w:val="en-US"/>
              </w:rPr>
              <w:t>XX</w:t>
            </w:r>
            <w:r>
              <w:rPr>
                <w:sz w:val="28"/>
                <w:szCs w:val="28"/>
              </w:rPr>
              <w:t xml:space="preserve"> века. Романсы. Творчество А.А.Алябьева, А.Л.Гурилева, А.Е.Варламова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М.И.Глинка. Биография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«Иван Сусанин»       </w:t>
            </w:r>
          </w:p>
          <w:p>
            <w:pPr>
              <w:pStyle w:val="Normal"/>
              <w:widowControl w:val="false"/>
              <w:spacing w:before="0" w:after="200"/>
              <w:rPr>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4</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bCs/>
                <w:sz w:val="28"/>
                <w:szCs w:val="28"/>
              </w:rPr>
              <w:t>Контрольный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bl>
    <w:p>
      <w:pPr>
        <w:pStyle w:val="Normal"/>
        <w:rPr>
          <w:sz w:val="16"/>
          <w:szCs w:val="16"/>
        </w:rPr>
      </w:pPr>
      <w:r>
        <w:rPr>
          <w:sz w:val="16"/>
          <w:szCs w:val="16"/>
        </w:rPr>
      </w:r>
    </w:p>
    <w:p>
      <w:pPr>
        <w:pStyle w:val="Normal"/>
        <w:spacing w:lineRule="auto" w:line="360"/>
        <w:rPr>
          <w:b/>
          <w:b/>
          <w:sz w:val="28"/>
          <w:szCs w:val="28"/>
        </w:rPr>
      </w:pPr>
      <w:r>
        <w:rPr>
          <w:b/>
          <w:sz w:val="28"/>
          <w:szCs w:val="28"/>
        </w:rPr>
        <w:t>4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Романсы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Симфонические сочинения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А.С.Даргомыжский. Биография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Романсы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«Русалка»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Повторение пройденного материала</w:t>
            </w:r>
          </w:p>
          <w:p>
            <w:pPr>
              <w:pStyle w:val="Normal"/>
              <w:widowControl w:val="false"/>
              <w:spacing w:before="0" w:after="200"/>
              <w:rPr>
                <w:bCs/>
                <w:sz w:val="28"/>
                <w:szCs w:val="28"/>
              </w:rPr>
            </w:pPr>
            <w:r>
              <w:rPr>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Cs/>
                <w:sz w:val="28"/>
                <w:szCs w:val="28"/>
              </w:rPr>
            </w:pPr>
            <w:r>
              <w:rPr>
                <w:bCs/>
                <w:sz w:val="28"/>
                <w:szCs w:val="28"/>
              </w:rPr>
              <w:t>Контрольный урок</w:t>
            </w:r>
          </w:p>
          <w:p>
            <w:pPr>
              <w:pStyle w:val="Normal"/>
              <w:widowControl w:val="false"/>
              <w:spacing w:before="0" w:after="200"/>
              <w:rPr>
                <w:bCs/>
                <w:sz w:val="28"/>
                <w:szCs w:val="28"/>
              </w:rPr>
            </w:pPr>
            <w:r>
              <w:rPr>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Cs/>
                <w:sz w:val="28"/>
                <w:szCs w:val="28"/>
              </w:rPr>
              <w:t>Резервный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bl>
    <w:p>
      <w:pPr>
        <w:pStyle w:val="Normal"/>
        <w:rPr>
          <w:sz w:val="16"/>
          <w:szCs w:val="16"/>
          <w:lang w:val="en-US"/>
        </w:rPr>
      </w:pPr>
      <w:r>
        <w:rPr>
          <w:sz w:val="16"/>
          <w:szCs w:val="16"/>
          <w:lang w:val="en-US"/>
        </w:rPr>
      </w:r>
    </w:p>
    <w:p>
      <w:pPr>
        <w:pStyle w:val="Normal"/>
        <w:spacing w:lineRule="auto" w:line="360"/>
        <w:jc w:val="center"/>
        <w:rPr>
          <w:b/>
          <w:b/>
          <w:sz w:val="28"/>
          <w:szCs w:val="28"/>
          <w:u w:val="single"/>
        </w:rPr>
      </w:pPr>
      <w:r>
        <w:rPr>
          <w:b/>
          <w:sz w:val="28"/>
          <w:szCs w:val="28"/>
          <w:u w:val="single"/>
        </w:rPr>
        <w:t>4 год обучения</w:t>
      </w:r>
    </w:p>
    <w:p>
      <w:pPr>
        <w:pStyle w:val="Normal"/>
        <w:spacing w:lineRule="auto" w:line="360"/>
        <w:rPr>
          <w:b/>
          <w:b/>
          <w:sz w:val="28"/>
          <w:szCs w:val="28"/>
        </w:rPr>
      </w:pPr>
      <w:r>
        <w:rPr>
          <w:b/>
          <w:sz w:val="28"/>
          <w:szCs w:val="28"/>
        </w:rPr>
        <w:t>1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Русская культура 60-х годов </w:t>
            </w:r>
            <w:r>
              <w:rPr>
                <w:sz w:val="28"/>
                <w:szCs w:val="28"/>
                <w:lang w:val="en-US"/>
              </w:rPr>
              <w:t>XIX</w:t>
            </w:r>
            <w:r>
              <w:rPr>
                <w:sz w:val="28"/>
                <w:szCs w:val="28"/>
              </w:rPr>
              <w:t xml:space="preserve"> века. Деятельность   и творчество  М.А.Балакирева  </w:t>
            </w:r>
          </w:p>
          <w:p>
            <w:pPr>
              <w:pStyle w:val="Normal"/>
              <w:widowControl w:val="false"/>
              <w:spacing w:before="0" w:after="200"/>
              <w:rPr>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А.П.Бородин. Биография.  Романсы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«Князь Игорь»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4</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Cs/>
                <w:sz w:val="28"/>
                <w:szCs w:val="28"/>
              </w:rPr>
            </w:pPr>
            <w:r>
              <w:rPr>
                <w:bCs/>
                <w:sz w:val="28"/>
                <w:szCs w:val="28"/>
              </w:rPr>
              <w:t>Контрольный урок</w:t>
            </w:r>
          </w:p>
          <w:p>
            <w:pPr>
              <w:pStyle w:val="Normal"/>
              <w:widowControl w:val="false"/>
              <w:spacing w:before="0" w:after="200"/>
              <w:rPr>
                <w:bCs/>
                <w:sz w:val="28"/>
                <w:szCs w:val="28"/>
              </w:rPr>
            </w:pPr>
            <w:r>
              <w:rPr>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bl>
    <w:p>
      <w:pPr>
        <w:pStyle w:val="Normal"/>
        <w:spacing w:lineRule="auto" w:line="360"/>
        <w:rPr>
          <w:sz w:val="16"/>
          <w:szCs w:val="16"/>
        </w:rPr>
      </w:pPr>
      <w:r>
        <w:rPr>
          <w:sz w:val="16"/>
          <w:szCs w:val="16"/>
        </w:rPr>
      </w:r>
    </w:p>
    <w:p>
      <w:pPr>
        <w:pStyle w:val="Normal"/>
        <w:spacing w:lineRule="auto" w:line="360"/>
        <w:rPr>
          <w:b/>
          <w:b/>
          <w:sz w:val="28"/>
          <w:szCs w:val="28"/>
        </w:rPr>
      </w:pPr>
      <w:r>
        <w:rPr>
          <w:b/>
          <w:sz w:val="28"/>
          <w:szCs w:val="28"/>
        </w:rPr>
        <w:t>2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sz w:val="28"/>
                <w:szCs w:val="28"/>
              </w:rPr>
              <w:t xml:space="preserve">«Богатырская» симфония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М.П.Мусоргский. Биография.  Песни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«Борис Годунов»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4</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«Картинки с выставки»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Контрольный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bl>
    <w:p>
      <w:pPr>
        <w:pStyle w:val="Normal"/>
        <w:rPr>
          <w:sz w:val="16"/>
          <w:szCs w:val="16"/>
        </w:rPr>
      </w:pPr>
      <w:r>
        <w:rPr>
          <w:sz w:val="16"/>
          <w:szCs w:val="16"/>
        </w:rPr>
      </w:r>
    </w:p>
    <w:p>
      <w:pPr>
        <w:pStyle w:val="Normal"/>
        <w:spacing w:lineRule="auto" w:line="360"/>
        <w:rPr>
          <w:b/>
          <w:b/>
          <w:sz w:val="28"/>
          <w:szCs w:val="28"/>
        </w:rPr>
      </w:pPr>
      <w:r>
        <w:rPr>
          <w:b/>
          <w:sz w:val="28"/>
          <w:szCs w:val="28"/>
        </w:rPr>
        <w:t>3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Н.А.Римский-Корсаков. Биография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«Шехерезада»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«Снегурочка»  </w:t>
            </w:r>
          </w:p>
          <w:p>
            <w:pPr>
              <w:pStyle w:val="Normal"/>
              <w:widowControl w:val="false"/>
              <w:spacing w:before="0" w:after="200"/>
              <w:rPr>
                <w:b/>
                <w:b/>
                <w:bCs/>
                <w:sz w:val="28"/>
                <w:szCs w:val="28"/>
              </w:rPr>
            </w:pPr>
            <w:r>
              <w:rPr>
                <w:sz w:val="28"/>
                <w:szCs w:val="28"/>
              </w:rPr>
              <w:t xml:space="preserve">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4</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Романсы</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П.И.Чайковский. Биография</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Контрольный урок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bl>
    <w:p>
      <w:pPr>
        <w:pStyle w:val="Normal"/>
        <w:rPr>
          <w:sz w:val="16"/>
          <w:szCs w:val="16"/>
        </w:rPr>
      </w:pPr>
      <w:r>
        <w:rPr>
          <w:sz w:val="16"/>
          <w:szCs w:val="16"/>
        </w:rPr>
      </w:r>
    </w:p>
    <w:p>
      <w:pPr>
        <w:pStyle w:val="Normal"/>
        <w:spacing w:lineRule="auto" w:line="360"/>
        <w:rPr>
          <w:b/>
          <w:b/>
          <w:sz w:val="28"/>
          <w:szCs w:val="28"/>
        </w:rPr>
      </w:pPr>
      <w:r>
        <w:rPr>
          <w:b/>
          <w:sz w:val="28"/>
          <w:szCs w:val="28"/>
        </w:rPr>
        <w:t>4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Первая симфония «Зимние грезы»</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2</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«Евгений Онегин»</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4</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Повторение пройденного</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Контрольный урок</w:t>
              <w:tab/>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Резервный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w:t>
            </w:r>
          </w:p>
        </w:tc>
      </w:tr>
    </w:tbl>
    <w:p>
      <w:pPr>
        <w:pStyle w:val="Normal"/>
        <w:spacing w:lineRule="auto" w:line="360"/>
        <w:rPr>
          <w:b/>
          <w:b/>
          <w:sz w:val="28"/>
          <w:szCs w:val="28"/>
          <w:u w:val="single"/>
        </w:rPr>
      </w:pPr>
      <w:r>
        <w:rPr>
          <w:b/>
          <w:sz w:val="28"/>
          <w:szCs w:val="28"/>
          <w:u w:val="single"/>
        </w:rPr>
      </w:r>
    </w:p>
    <w:p>
      <w:pPr>
        <w:pStyle w:val="Normal"/>
        <w:spacing w:lineRule="auto" w:line="360"/>
        <w:jc w:val="center"/>
        <w:rPr>
          <w:b/>
          <w:b/>
          <w:sz w:val="28"/>
          <w:szCs w:val="28"/>
          <w:u w:val="single"/>
        </w:rPr>
      </w:pPr>
      <w:r>
        <w:rPr>
          <w:b/>
          <w:sz w:val="28"/>
          <w:szCs w:val="28"/>
          <w:u w:val="single"/>
        </w:rPr>
        <w:t xml:space="preserve"> </w:t>
      </w:r>
      <w:r>
        <w:rPr>
          <w:b/>
          <w:sz w:val="28"/>
          <w:szCs w:val="28"/>
          <w:u w:val="single"/>
        </w:rPr>
        <w:t>«Отечественная музыкальная литература ХХ века»</w:t>
      </w:r>
    </w:p>
    <w:p>
      <w:pPr>
        <w:pStyle w:val="Normal"/>
        <w:spacing w:lineRule="auto" w:line="276"/>
        <w:jc w:val="center"/>
        <w:rPr>
          <w:b/>
          <w:b/>
          <w:sz w:val="28"/>
          <w:szCs w:val="28"/>
          <w:u w:val="single"/>
        </w:rPr>
      </w:pPr>
      <w:r>
        <w:rPr>
          <w:b/>
          <w:sz w:val="28"/>
          <w:szCs w:val="28"/>
          <w:u w:val="single"/>
        </w:rPr>
        <w:t>5 год обучения</w:t>
      </w:r>
    </w:p>
    <w:p>
      <w:pPr>
        <w:pStyle w:val="Normal"/>
        <w:spacing w:lineRule="auto" w:line="360"/>
        <w:rPr>
          <w:b/>
          <w:b/>
          <w:sz w:val="28"/>
          <w:szCs w:val="28"/>
        </w:rPr>
      </w:pPr>
      <w:r>
        <w:rPr>
          <w:b/>
          <w:sz w:val="28"/>
          <w:szCs w:val="28"/>
        </w:rPr>
        <w:t>1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Русская культура конца 19 – начала 20 века</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Творчество С.И.Танеева</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Творчество А.К.Лядова</w:t>
              <w:tab/>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Творчество А.К. Глазунова</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С.В.Рахманинов. Биография. Романсы</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А.Н.Скрябин. Биография. Фортепианные сочинения</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bCs/>
                <w:sz w:val="28"/>
                <w:szCs w:val="28"/>
              </w:rPr>
              <w:t>Контрольный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bl>
    <w:p>
      <w:pPr>
        <w:pStyle w:val="Normal"/>
        <w:rPr>
          <w:b/>
          <w:b/>
          <w:sz w:val="16"/>
          <w:szCs w:val="16"/>
        </w:rPr>
      </w:pPr>
      <w:r>
        <w:rPr>
          <w:b/>
          <w:sz w:val="16"/>
          <w:szCs w:val="16"/>
        </w:rPr>
      </w:r>
    </w:p>
    <w:p>
      <w:pPr>
        <w:pStyle w:val="Normal"/>
        <w:spacing w:lineRule="auto" w:line="360"/>
        <w:jc w:val="both"/>
        <w:rPr>
          <w:b/>
          <w:b/>
          <w:sz w:val="28"/>
          <w:szCs w:val="28"/>
        </w:rPr>
      </w:pPr>
      <w:r>
        <w:rPr>
          <w:b/>
          <w:sz w:val="28"/>
          <w:szCs w:val="28"/>
        </w:rPr>
        <w:t>2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А.Н.Скрябин. Симфоническое творчество </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 xml:space="preserve">И.Ф.Стравинский. Биография. «Русские сезоны»             </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«Жар-птица»,</w:t>
              <w:tab/>
              <w:t>«Петрушка»</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
                <w:b/>
                <w:bCs/>
                <w:sz w:val="28"/>
                <w:szCs w:val="28"/>
              </w:rPr>
            </w:pPr>
            <w:r>
              <w:rPr>
                <w:sz w:val="28"/>
                <w:szCs w:val="28"/>
              </w:rPr>
              <w:t>Отечественная музыкальная культура 20-30-х годов ХХ века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С.С.Прокофьев. Биография</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«Александр Невский»</w:t>
              <w:tab/>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3</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bCs/>
                <w:sz w:val="28"/>
                <w:szCs w:val="28"/>
              </w:rPr>
              <w:t>Контрольный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bl>
    <w:p>
      <w:pPr>
        <w:pStyle w:val="Normal"/>
        <w:jc w:val="both"/>
        <w:rPr>
          <w:sz w:val="16"/>
          <w:szCs w:val="16"/>
        </w:rPr>
      </w:pPr>
      <w:r>
        <w:rPr>
          <w:sz w:val="16"/>
          <w:szCs w:val="16"/>
        </w:rPr>
      </w:r>
    </w:p>
    <w:p>
      <w:pPr>
        <w:pStyle w:val="Normal"/>
        <w:spacing w:lineRule="auto" w:line="360"/>
        <w:jc w:val="both"/>
        <w:rPr>
          <w:b/>
          <w:b/>
          <w:sz w:val="28"/>
          <w:szCs w:val="28"/>
        </w:rPr>
      </w:pPr>
      <w:r>
        <w:rPr>
          <w:b/>
          <w:sz w:val="28"/>
          <w:szCs w:val="28"/>
        </w:rPr>
        <w:t>3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 xml:space="preserve">С.С.Прокофьев. Седьмая симфония </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«Золушка»</w:t>
              <w:tab/>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«Ромео и Джульетта»</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3</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Д.Д.Шостакович. Биография</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Седьмая симфония</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3</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sz w:val="28"/>
                <w:szCs w:val="28"/>
              </w:rPr>
              <w:t>Квинтет соль-минор</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«Казнь Степана Разина»</w:t>
            </w:r>
          </w:p>
          <w:p>
            <w:pPr>
              <w:pStyle w:val="Normal"/>
              <w:widowControl w:val="false"/>
              <w:spacing w:before="0" w:after="200"/>
              <w:rPr>
                <w:bCs/>
                <w:sz w:val="28"/>
                <w:szCs w:val="28"/>
              </w:rPr>
            </w:pPr>
            <w:r>
              <w:rPr>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bCs/>
                <w:sz w:val="28"/>
                <w:szCs w:val="28"/>
              </w:rPr>
              <w:t>Контрольный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bl>
    <w:p>
      <w:pPr>
        <w:pStyle w:val="Normal"/>
        <w:jc w:val="both"/>
        <w:rPr>
          <w:sz w:val="16"/>
          <w:szCs w:val="16"/>
        </w:rPr>
      </w:pPr>
      <w:r>
        <w:rPr>
          <w:sz w:val="16"/>
          <w:szCs w:val="16"/>
        </w:rPr>
      </w:r>
    </w:p>
    <w:p>
      <w:pPr>
        <w:pStyle w:val="Normal"/>
        <w:spacing w:lineRule="auto" w:line="360"/>
        <w:jc w:val="both"/>
        <w:rPr>
          <w:b/>
          <w:b/>
          <w:sz w:val="28"/>
          <w:szCs w:val="28"/>
        </w:rPr>
      </w:pPr>
      <w:r>
        <w:rPr>
          <w:b/>
          <w:sz w:val="28"/>
          <w:szCs w:val="28"/>
        </w:rPr>
        <w:t>4 четверть</w:t>
      </w:r>
    </w:p>
    <w:tbl>
      <w:tblPr>
        <w:tblW w:w="8622" w:type="dxa"/>
        <w:jc w:val="left"/>
        <w:tblInd w:w="-113" w:type="dxa"/>
        <w:tblLayout w:type="fixed"/>
        <w:tblCellMar>
          <w:top w:w="0" w:type="dxa"/>
          <w:left w:w="108" w:type="dxa"/>
          <w:bottom w:w="0" w:type="dxa"/>
          <w:right w:w="108" w:type="dxa"/>
        </w:tblCellMar>
        <w:tblLook w:val="04a0"/>
      </w:tblPr>
      <w:tblGrid>
        <w:gridCol w:w="5919"/>
        <w:gridCol w:w="2702"/>
      </w:tblGrid>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Тема</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rPr>
                <w:b/>
                <w:b/>
                <w:bCs/>
                <w:sz w:val="28"/>
                <w:szCs w:val="28"/>
              </w:rPr>
            </w:pPr>
            <w:r>
              <w:rPr>
                <w:b/>
                <w:bCs/>
                <w:sz w:val="28"/>
                <w:szCs w:val="28"/>
              </w:rPr>
              <w:t>Количество часов</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А.И.Хачатурян. Творческий путь</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Г.В.Свиридов. Творческий путь</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60-годы ХХ века, творчество Р.К.Щедрина</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Творчество А.Г.Шнитке и С.А.Губайдулиной</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Творчество Э.Денисова и Гаврилина</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Повторение пройденного</w:t>
            </w:r>
          </w:p>
          <w:p>
            <w:pPr>
              <w:pStyle w:val="Normal"/>
              <w:widowControl w:val="false"/>
              <w:spacing w:before="0" w:after="200"/>
              <w:rPr>
                <w:b/>
                <w:b/>
                <w:bCs/>
                <w:sz w:val="28"/>
                <w:szCs w:val="28"/>
              </w:rPr>
            </w:pPr>
            <w:r>
              <w:rPr>
                <w:b/>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8"/>
                <w:szCs w:val="28"/>
              </w:rPr>
            </w:pPr>
            <w:r>
              <w:rPr>
                <w:sz w:val="28"/>
                <w:szCs w:val="28"/>
              </w:rPr>
              <w:t>Контрольный урок</w:t>
            </w:r>
          </w:p>
          <w:p>
            <w:pPr>
              <w:pStyle w:val="Normal"/>
              <w:widowControl w:val="false"/>
              <w:spacing w:before="0" w:after="200"/>
              <w:rPr>
                <w:bCs/>
                <w:sz w:val="28"/>
                <w:szCs w:val="28"/>
              </w:rPr>
            </w:pPr>
            <w:r>
              <w:rPr>
                <w:bCs/>
                <w:sz w:val="28"/>
                <w:szCs w:val="28"/>
              </w:rPr>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r>
        <w:trPr/>
        <w:tc>
          <w:tcPr>
            <w:tcW w:w="59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bCs/>
                <w:sz w:val="28"/>
                <w:szCs w:val="28"/>
              </w:rPr>
            </w:pPr>
            <w:r>
              <w:rPr>
                <w:bCs/>
                <w:sz w:val="28"/>
                <w:szCs w:val="28"/>
              </w:rPr>
              <w:t>Резервный урок</w:t>
            </w:r>
          </w:p>
        </w:tc>
        <w:tc>
          <w:tcPr>
            <w:tcW w:w="2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Cs/>
                <w:sz w:val="28"/>
                <w:szCs w:val="28"/>
              </w:rPr>
            </w:pPr>
            <w:r>
              <w:rPr>
                <w:bCs/>
                <w:sz w:val="28"/>
                <w:szCs w:val="28"/>
              </w:rPr>
              <w:t>1,5</w:t>
            </w:r>
          </w:p>
        </w:tc>
      </w:tr>
    </w:tbl>
    <w:p>
      <w:pPr>
        <w:pStyle w:val="Normal"/>
        <w:spacing w:lineRule="auto" w:line="360"/>
        <w:rPr>
          <w:sz w:val="28"/>
          <w:szCs w:val="28"/>
        </w:rPr>
      </w:pPr>
      <w:r>
        <w:rPr>
          <w:sz w:val="28"/>
          <w:szCs w:val="28"/>
        </w:rPr>
      </w:r>
    </w:p>
    <w:p>
      <w:pPr>
        <w:pStyle w:val="Normal"/>
        <w:widowControl/>
        <w:numPr>
          <w:ilvl w:val="0"/>
          <w:numId w:val="6"/>
        </w:numPr>
        <w:bidi w:val="0"/>
        <w:spacing w:lineRule="auto" w:line="360" w:before="0" w:after="0"/>
        <w:ind w:left="-227" w:right="0" w:hanging="0"/>
        <w:jc w:val="center"/>
        <w:rPr>
          <w:b/>
          <w:b/>
          <w:sz w:val="28"/>
          <w:szCs w:val="28"/>
          <w:u w:val="single"/>
        </w:rPr>
      </w:pPr>
      <w:r>
        <w:rPr>
          <w:b/>
          <w:sz w:val="28"/>
          <w:szCs w:val="28"/>
          <w:u w:val="single"/>
        </w:rPr>
        <w:t>СОДЕРЖАНИЕ УЧЕБНОГО ПРЕДМЕТА</w:t>
      </w:r>
    </w:p>
    <w:p>
      <w:pPr>
        <w:pStyle w:val="Normal"/>
        <w:spacing w:lineRule="auto" w:line="360"/>
        <w:jc w:val="center"/>
        <w:rPr>
          <w:b/>
          <w:b/>
          <w:bCs/>
          <w:sz w:val="28"/>
          <w:szCs w:val="28"/>
        </w:rPr>
      </w:pPr>
      <w:r>
        <w:rPr>
          <w:b/>
          <w:bCs/>
          <w:sz w:val="28"/>
          <w:szCs w:val="28"/>
        </w:rPr>
        <w:t xml:space="preserve">Первый год обучения </w:t>
      </w:r>
    </w:p>
    <w:p>
      <w:pPr>
        <w:pStyle w:val="Normal"/>
        <w:spacing w:lineRule="auto" w:line="360"/>
        <w:ind w:firstLine="709"/>
        <w:jc w:val="both"/>
        <w:rPr>
          <w:sz w:val="28"/>
          <w:szCs w:val="28"/>
        </w:rPr>
      </w:pPr>
      <w:r>
        <w:rPr>
          <w:sz w:val="28"/>
          <w:szCs w:val="28"/>
        </w:rPr>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pPr>
        <w:pStyle w:val="Normal"/>
        <w:spacing w:lineRule="auto" w:line="360"/>
        <w:ind w:firstLine="709"/>
        <w:jc w:val="both"/>
        <w:rPr>
          <w:sz w:val="28"/>
          <w:szCs w:val="28"/>
        </w:rPr>
      </w:pPr>
      <w:r>
        <w:rPr>
          <w:sz w:val="28"/>
          <w:szCs w:val="28"/>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pPr>
        <w:pStyle w:val="Normal"/>
        <w:spacing w:lineRule="auto" w:line="360"/>
        <w:ind w:firstLine="709"/>
        <w:jc w:val="both"/>
        <w:rPr>
          <w:sz w:val="28"/>
          <w:szCs w:val="28"/>
        </w:rPr>
      </w:pPr>
      <w:r>
        <w:rPr>
          <w:sz w:val="28"/>
          <w:szCs w:val="28"/>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pPr>
        <w:pStyle w:val="2"/>
        <w:spacing w:lineRule="auto" w:line="360" w:before="0" w:after="60"/>
        <w:jc w:val="center"/>
        <w:rPr>
          <w:rFonts w:ascii="Times New Roman" w:hAnsi="Times New Roman" w:cs="Times New Roman"/>
        </w:rPr>
      </w:pPr>
      <w:r>
        <w:rPr>
          <w:rFonts w:cs="Times New Roman" w:ascii="Times New Roman" w:hAnsi="Times New Roman"/>
        </w:rPr>
        <w:t>Введение. Место музыки в жизни человека</w:t>
      </w:r>
    </w:p>
    <w:p>
      <w:pPr>
        <w:pStyle w:val="Normal"/>
        <w:spacing w:lineRule="auto" w:line="360"/>
        <w:ind w:firstLine="709"/>
        <w:jc w:val="both"/>
        <w:rPr>
          <w:sz w:val="28"/>
          <w:szCs w:val="28"/>
        </w:rPr>
      </w:pPr>
      <w:r>
        <w:rPr>
          <w:sz w:val="28"/>
          <w:szCs w:val="28"/>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pPr>
        <w:pStyle w:val="Normal"/>
        <w:spacing w:lineRule="auto" w:line="360"/>
        <w:jc w:val="center"/>
        <w:rPr>
          <w:b/>
          <w:b/>
          <w:bCs/>
          <w:i/>
          <w:i/>
          <w:iCs/>
          <w:sz w:val="28"/>
          <w:szCs w:val="28"/>
        </w:rPr>
      </w:pPr>
      <w:r>
        <w:rPr>
          <w:b/>
          <w:bCs/>
          <w:i/>
          <w:iCs/>
          <w:sz w:val="28"/>
          <w:szCs w:val="28"/>
        </w:rPr>
        <w:t>Содержание музыкальных произведений</w:t>
      </w:r>
    </w:p>
    <w:p>
      <w:pPr>
        <w:pStyle w:val="Normal"/>
        <w:spacing w:lineRule="auto" w:line="360"/>
        <w:ind w:firstLine="709"/>
        <w:jc w:val="both"/>
        <w:rPr>
          <w:sz w:val="28"/>
          <w:szCs w:val="28"/>
        </w:rPr>
      </w:pPr>
      <w:r>
        <w:rPr>
          <w:sz w:val="28"/>
          <w:szCs w:val="28"/>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pPr>
        <w:pStyle w:val="Normal"/>
        <w:spacing w:lineRule="auto" w:line="360"/>
        <w:ind w:firstLine="709"/>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П.И.Чайковский «Осенняя песнь» из цикла «Времена года»,</w:t>
      </w:r>
    </w:p>
    <w:p>
      <w:pPr>
        <w:pStyle w:val="Normal"/>
        <w:spacing w:lineRule="auto" w:line="360"/>
        <w:jc w:val="both"/>
        <w:rPr>
          <w:sz w:val="28"/>
          <w:szCs w:val="28"/>
        </w:rPr>
      </w:pPr>
      <w:r>
        <w:rPr>
          <w:sz w:val="28"/>
          <w:szCs w:val="28"/>
        </w:rPr>
        <w:t>Д.Россини «Буря» из оперы «Севильский цирюльник»,</w:t>
      </w:r>
    </w:p>
    <w:p>
      <w:pPr>
        <w:pStyle w:val="Normal"/>
        <w:spacing w:lineRule="auto" w:line="360"/>
        <w:jc w:val="both"/>
        <w:rPr>
          <w:sz w:val="28"/>
          <w:szCs w:val="28"/>
        </w:rPr>
      </w:pPr>
      <w:r>
        <w:rPr>
          <w:sz w:val="28"/>
          <w:szCs w:val="28"/>
        </w:rPr>
        <w:t>Н.А.Римский-Корсаков «Три чуда» из оперы «Сказка о царе Салтане», «Сеча при Керженце» из оперы «Сказание о невидимом граде Китеже и деве Февронии»,</w:t>
      </w:r>
    </w:p>
    <w:p>
      <w:pPr>
        <w:pStyle w:val="Normal"/>
        <w:spacing w:lineRule="auto" w:line="360"/>
        <w:jc w:val="both"/>
        <w:rPr>
          <w:sz w:val="28"/>
          <w:szCs w:val="28"/>
        </w:rPr>
      </w:pPr>
      <w:r>
        <w:rPr>
          <w:sz w:val="28"/>
          <w:szCs w:val="28"/>
        </w:rPr>
        <w:t>М.П.Мусоргский «Балет невылупившихся  птенцов», «Тюильрийский сад» из цикла «Картинки с выставки»,</w:t>
      </w:r>
    </w:p>
    <w:p>
      <w:pPr>
        <w:pStyle w:val="Normal"/>
        <w:spacing w:lineRule="auto" w:line="360"/>
        <w:jc w:val="both"/>
        <w:rPr>
          <w:sz w:val="28"/>
          <w:szCs w:val="28"/>
        </w:rPr>
      </w:pPr>
      <w:r>
        <w:rPr>
          <w:sz w:val="28"/>
          <w:szCs w:val="28"/>
        </w:rPr>
        <w:t>Р.Шуман «Пьеро», «Арлекин», «Флорестан», «Эвзебий» из цикла «Карнавал»,</w:t>
      </w:r>
    </w:p>
    <w:p>
      <w:pPr>
        <w:pStyle w:val="Normal"/>
        <w:spacing w:lineRule="auto" w:line="360"/>
        <w:jc w:val="both"/>
        <w:rPr>
          <w:sz w:val="28"/>
          <w:szCs w:val="28"/>
        </w:rPr>
      </w:pPr>
      <w:r>
        <w:rPr>
          <w:sz w:val="28"/>
          <w:szCs w:val="28"/>
        </w:rPr>
        <w:t>К.Сен-Санс «Кенгуру», «Слон», «Лебедь» из цикла «Карнавал животных»,</w:t>
      </w:r>
    </w:p>
    <w:p>
      <w:pPr>
        <w:pStyle w:val="Normal"/>
        <w:spacing w:lineRule="auto" w:line="360"/>
        <w:jc w:val="both"/>
        <w:rPr>
          <w:sz w:val="28"/>
          <w:szCs w:val="28"/>
        </w:rPr>
      </w:pPr>
      <w:r>
        <w:rPr>
          <w:sz w:val="28"/>
          <w:szCs w:val="28"/>
        </w:rPr>
        <w:t>С.С.Прокофьев «Нам не нужна война» из оратории «На страже мира».</w:t>
      </w:r>
    </w:p>
    <w:p>
      <w:pPr>
        <w:pStyle w:val="3"/>
        <w:spacing w:lineRule="auto" w:line="360"/>
        <w:jc w:val="center"/>
        <w:rPr>
          <w:rFonts w:ascii="Times New Roman" w:hAnsi="Times New Roman" w:cs="Times New Roman"/>
          <w:i/>
          <w:i/>
          <w:sz w:val="28"/>
          <w:szCs w:val="28"/>
        </w:rPr>
      </w:pPr>
      <w:r>
        <w:rPr>
          <w:rFonts w:cs="Times New Roman" w:ascii="Times New Roman" w:hAnsi="Times New Roman"/>
          <w:i/>
          <w:sz w:val="28"/>
          <w:szCs w:val="28"/>
        </w:rPr>
        <w:t>Выразительные средства музыки</w:t>
      </w:r>
    </w:p>
    <w:p>
      <w:pPr>
        <w:pStyle w:val="Normal"/>
        <w:spacing w:lineRule="auto" w:line="360"/>
        <w:ind w:firstLine="709"/>
        <w:jc w:val="both"/>
        <w:rPr>
          <w:sz w:val="28"/>
          <w:szCs w:val="28"/>
        </w:rPr>
      </w:pPr>
      <w:r>
        <w:rPr>
          <w:sz w:val="28"/>
          <w:szCs w:val="28"/>
        </w:rPr>
        <w:t xml:space="preserve">Основные выразительные средства музыкального языка (повторение). Понятия: мелодия (кантилена, речитатив), лад (мажор, минор, специальные лады – целотонная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М.И.Глинка «Патриотическая песнь»,</w:t>
      </w:r>
    </w:p>
    <w:p>
      <w:pPr>
        <w:pStyle w:val="Normal"/>
        <w:spacing w:lineRule="auto" w:line="360"/>
        <w:jc w:val="both"/>
        <w:rPr>
          <w:sz w:val="28"/>
          <w:szCs w:val="28"/>
        </w:rPr>
      </w:pPr>
      <w:r>
        <w:rPr>
          <w:sz w:val="28"/>
          <w:szCs w:val="28"/>
        </w:rPr>
        <w:t>Ф.Шуберт «Липа»,</w:t>
      </w:r>
    </w:p>
    <w:p>
      <w:pPr>
        <w:pStyle w:val="Normal"/>
        <w:spacing w:lineRule="auto" w:line="360"/>
        <w:jc w:val="both"/>
        <w:rPr>
          <w:sz w:val="28"/>
          <w:szCs w:val="28"/>
        </w:rPr>
      </w:pPr>
      <w:r>
        <w:rPr>
          <w:sz w:val="28"/>
          <w:szCs w:val="28"/>
        </w:rPr>
        <w:t>М.И.Глинка Речитатив из арии Сусанина («Иван Сусанин», 4 действие),</w:t>
      </w:r>
    </w:p>
    <w:p>
      <w:pPr>
        <w:pStyle w:val="Normal"/>
        <w:spacing w:lineRule="auto" w:line="360"/>
        <w:jc w:val="both"/>
        <w:rPr>
          <w:sz w:val="28"/>
          <w:szCs w:val="28"/>
        </w:rPr>
      </w:pPr>
      <w:r>
        <w:rPr>
          <w:sz w:val="28"/>
          <w:szCs w:val="28"/>
        </w:rPr>
        <w:t>Ф.Шопен Ноктюрн для фортепиано Ми-бемоль мажор,</w:t>
      </w:r>
    </w:p>
    <w:p>
      <w:pPr>
        <w:pStyle w:val="Normal"/>
        <w:spacing w:lineRule="auto" w:line="360"/>
        <w:jc w:val="both"/>
        <w:rPr>
          <w:sz w:val="28"/>
          <w:szCs w:val="28"/>
        </w:rPr>
      </w:pPr>
      <w:r>
        <w:rPr>
          <w:sz w:val="28"/>
          <w:szCs w:val="28"/>
        </w:rPr>
        <w:t>С.С.Прокофьев «Сказочка», «Дождь и радуга» из цикла «Детская музыка».</w:t>
      </w:r>
    </w:p>
    <w:p>
      <w:pPr>
        <w:pStyle w:val="Normal"/>
        <w:spacing w:lineRule="auto" w:line="360"/>
        <w:jc w:val="center"/>
        <w:rPr>
          <w:b/>
          <w:b/>
          <w:i/>
          <w:i/>
          <w:sz w:val="28"/>
          <w:szCs w:val="28"/>
        </w:rPr>
      </w:pPr>
      <w:r>
        <w:rPr>
          <w:b/>
          <w:i/>
          <w:sz w:val="28"/>
          <w:szCs w:val="28"/>
        </w:rPr>
        <w:t>Состав симфонического оркестра</w:t>
      </w:r>
    </w:p>
    <w:p>
      <w:pPr>
        <w:pStyle w:val="Normal"/>
        <w:spacing w:lineRule="auto" w:line="360"/>
        <w:ind w:firstLine="709"/>
        <w:jc w:val="both"/>
        <w:rPr>
          <w:sz w:val="28"/>
          <w:szCs w:val="28"/>
        </w:rPr>
      </w:pPr>
      <w:r>
        <w:rPr>
          <w:sz w:val="28"/>
          <w:szCs w:val="28"/>
        </w:rPr>
        <w:t>Четыре основные группы инструментов симфонического оркестра. Принципы записи произведения для оркестра (партитура). Тембры инструментов.</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С.С.Прокофьев «Петя и волк»,</w:t>
      </w:r>
    </w:p>
    <w:p>
      <w:pPr>
        <w:pStyle w:val="Normal"/>
        <w:spacing w:lineRule="auto" w:line="360"/>
        <w:jc w:val="both"/>
        <w:rPr>
          <w:sz w:val="28"/>
          <w:szCs w:val="28"/>
        </w:rPr>
      </w:pPr>
      <w:r>
        <w:rPr>
          <w:sz w:val="28"/>
          <w:szCs w:val="28"/>
        </w:rPr>
        <w:t>Б.Бриттен «Вариации и фуга на тему Перселла» («Путеводитель по оркестру»).</w:t>
      </w:r>
    </w:p>
    <w:p>
      <w:pPr>
        <w:pStyle w:val="Normal"/>
        <w:spacing w:lineRule="auto" w:line="360"/>
        <w:jc w:val="center"/>
        <w:rPr>
          <w:b/>
          <w:b/>
          <w:i/>
          <w:i/>
          <w:sz w:val="28"/>
          <w:szCs w:val="28"/>
        </w:rPr>
      </w:pPr>
      <w:r>
        <w:rPr>
          <w:b/>
          <w:i/>
          <w:sz w:val="28"/>
          <w:szCs w:val="28"/>
        </w:rPr>
        <w:t>Тембры певческих голосов</w:t>
      </w:r>
    </w:p>
    <w:p>
      <w:pPr>
        <w:pStyle w:val="Normal"/>
        <w:spacing w:lineRule="auto" w:line="360"/>
        <w:ind w:firstLine="709"/>
        <w:jc w:val="both"/>
        <w:rPr>
          <w:sz w:val="28"/>
          <w:szCs w:val="28"/>
        </w:rPr>
      </w:pPr>
      <w:r>
        <w:rPr>
          <w:sz w:val="28"/>
          <w:szCs w:val="28"/>
        </w:rPr>
        <w:t>Голоса певцов-солистов и голоса в хоре. Виды хоров. Различный состав хора. Тембр певческого голоса и характер героя в музыкальном спектакле.</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Н.А.Римский-Корсаков. Фрагменты из оперы «Садко» (песня Садко, Колыбельная Волховы, сцена в подводном царстве) или другого произведения по выбору преподавателя.</w:t>
      </w:r>
    </w:p>
    <w:p>
      <w:pPr>
        <w:pStyle w:val="3"/>
        <w:spacing w:lineRule="auto" w:line="360"/>
        <w:jc w:val="center"/>
        <w:rPr>
          <w:rFonts w:ascii="Times New Roman" w:hAnsi="Times New Roman" w:cs="Times New Roman"/>
          <w:i/>
          <w:i/>
          <w:sz w:val="28"/>
          <w:szCs w:val="28"/>
        </w:rPr>
      </w:pPr>
      <w:r>
        <w:rPr>
          <w:rFonts w:cs="Times New Roman" w:ascii="Times New Roman" w:hAnsi="Times New Roman"/>
          <w:i/>
          <w:sz w:val="28"/>
          <w:szCs w:val="28"/>
        </w:rPr>
        <w:t>Понятие жанра в музыке. Основные жанры – песня, марш, танец (повторение)</w:t>
      </w:r>
    </w:p>
    <w:p>
      <w:pPr>
        <w:pStyle w:val="Normal"/>
        <w:spacing w:lineRule="auto" w:line="360"/>
        <w:ind w:firstLine="709"/>
        <w:jc w:val="both"/>
        <w:rPr>
          <w:sz w:val="28"/>
          <w:szCs w:val="28"/>
        </w:rPr>
      </w:pPr>
      <w:r>
        <w:rPr>
          <w:sz w:val="28"/>
          <w:szCs w:val="28"/>
        </w:rPr>
        <w:t>Понятие о музыкальных жанрах.  Вокальные и инструментальные жанры. Песенность, маршевость, танцевальность.</w:t>
      </w:r>
    </w:p>
    <w:p>
      <w:pPr>
        <w:pStyle w:val="Normal"/>
        <w:spacing w:lineRule="auto" w:line="360"/>
        <w:jc w:val="center"/>
        <w:rPr>
          <w:b/>
          <w:b/>
          <w:i/>
          <w:i/>
          <w:sz w:val="28"/>
          <w:szCs w:val="28"/>
        </w:rPr>
      </w:pPr>
      <w:r>
        <w:rPr>
          <w:b/>
          <w:i/>
          <w:sz w:val="28"/>
          <w:szCs w:val="28"/>
        </w:rPr>
        <w:t>Песня. Куплетная форма в песнях</w:t>
      </w:r>
    </w:p>
    <w:p>
      <w:pPr>
        <w:pStyle w:val="Normal"/>
        <w:spacing w:lineRule="auto" w:line="360"/>
        <w:ind w:firstLine="709"/>
        <w:jc w:val="both"/>
        <w:rPr>
          <w:sz w:val="28"/>
          <w:szCs w:val="28"/>
        </w:rPr>
      </w:pPr>
      <w:r>
        <w:rPr>
          <w:sz w:val="28"/>
          <w:szCs w:val="28"/>
        </w:rPr>
        <w:t>Причины популярности жанра песни. Народная песня; песня, сочиненная композитором; «авторская»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Русская народная песня «Дубинушка»,</w:t>
      </w:r>
    </w:p>
    <w:p>
      <w:pPr>
        <w:pStyle w:val="Normal"/>
        <w:spacing w:lineRule="auto" w:line="360"/>
        <w:jc w:val="both"/>
        <w:rPr>
          <w:sz w:val="28"/>
          <w:szCs w:val="28"/>
        </w:rPr>
      </w:pPr>
      <w:r>
        <w:rPr>
          <w:sz w:val="28"/>
          <w:szCs w:val="28"/>
        </w:rPr>
        <w:t>И.О.Дунаевский «Марш веселых ребят», «Моя Москва»,</w:t>
      </w:r>
    </w:p>
    <w:p>
      <w:pPr>
        <w:pStyle w:val="Normal"/>
        <w:spacing w:lineRule="auto" w:line="360"/>
        <w:jc w:val="both"/>
        <w:rPr>
          <w:sz w:val="28"/>
          <w:szCs w:val="28"/>
        </w:rPr>
      </w:pPr>
      <w:r>
        <w:rPr>
          <w:sz w:val="28"/>
          <w:szCs w:val="28"/>
        </w:rPr>
        <w:t>А.В.Александров «Священная война»,</w:t>
      </w:r>
    </w:p>
    <w:p>
      <w:pPr>
        <w:pStyle w:val="Normal"/>
        <w:spacing w:lineRule="auto" w:line="360"/>
        <w:rPr>
          <w:sz w:val="28"/>
          <w:szCs w:val="28"/>
        </w:rPr>
      </w:pPr>
      <w:r>
        <w:rPr>
          <w:sz w:val="28"/>
          <w:szCs w:val="28"/>
        </w:rPr>
        <w:t>Д.Ф.Тухманов «День Победы»,</w:t>
      </w:r>
    </w:p>
    <w:p>
      <w:pPr>
        <w:pStyle w:val="Normal"/>
        <w:spacing w:lineRule="auto" w:line="360"/>
        <w:rPr>
          <w:sz w:val="28"/>
          <w:szCs w:val="28"/>
        </w:rPr>
      </w:pPr>
      <w:r>
        <w:rPr>
          <w:sz w:val="28"/>
          <w:szCs w:val="28"/>
        </w:rPr>
        <w:t>А.И.Островский «Пусть всегда будет солнце»,</w:t>
      </w:r>
    </w:p>
    <w:p>
      <w:pPr>
        <w:pStyle w:val="Normal"/>
        <w:spacing w:lineRule="auto" w:line="360"/>
        <w:rPr>
          <w:sz w:val="28"/>
          <w:szCs w:val="28"/>
        </w:rPr>
      </w:pPr>
      <w:r>
        <w:rPr>
          <w:sz w:val="28"/>
          <w:szCs w:val="28"/>
        </w:rPr>
        <w:t>Д.Д.Шостакович «Родина слышит»,</w:t>
      </w:r>
    </w:p>
    <w:p>
      <w:pPr>
        <w:pStyle w:val="Normal"/>
        <w:spacing w:lineRule="auto" w:line="360"/>
        <w:jc w:val="both"/>
        <w:rPr>
          <w:sz w:val="28"/>
          <w:szCs w:val="28"/>
        </w:rPr>
      </w:pPr>
      <w:r>
        <w:rPr>
          <w:sz w:val="28"/>
          <w:szCs w:val="28"/>
        </w:rPr>
        <w:t>Песни современных композиторов,  авторские песни по выбору преподавателя.</w:t>
      </w:r>
    </w:p>
    <w:p>
      <w:pPr>
        <w:pStyle w:val="4"/>
        <w:spacing w:lineRule="auto" w:line="360"/>
        <w:jc w:val="center"/>
        <w:rPr>
          <w:i/>
          <w:i/>
        </w:rPr>
      </w:pPr>
      <w:r>
        <w:rPr>
          <w:i/>
        </w:rPr>
        <w:t>Марш, танец. Трехчастная форма в маршах и танцах</w:t>
      </w:r>
    </w:p>
    <w:p>
      <w:pPr>
        <w:pStyle w:val="Normal"/>
        <w:spacing w:lineRule="auto" w:line="360"/>
        <w:ind w:firstLine="709"/>
        <w:jc w:val="both"/>
        <w:rPr>
          <w:sz w:val="28"/>
          <w:szCs w:val="28"/>
        </w:rPr>
      </w:pPr>
      <w:r>
        <w:rPr>
          <w:bCs/>
          <w:sz w:val="28"/>
          <w:szCs w:val="28"/>
        </w:rPr>
        <w:t>Связь музыки с движением.</w:t>
      </w:r>
      <w:r>
        <w:rPr>
          <w:sz w:val="28"/>
          <w:szCs w:val="28"/>
        </w:rPr>
        <w:t xml:space="preserve"> Отличия марша и танца. </w:t>
      </w:r>
      <w:r>
        <w:rPr>
          <w:bCs/>
          <w:sz w:val="28"/>
          <w:szCs w:val="28"/>
        </w:rPr>
        <w:t xml:space="preserve"> Разновидности марша (торжественные, военно-строевые, спортивные, траурные, походные, детские, песни-марши). </w:t>
      </w:r>
      <w:r>
        <w:rPr>
          <w:sz w:val="28"/>
          <w:szCs w:val="28"/>
        </w:rPr>
        <w:t xml:space="preserve">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 </w:t>
      </w:r>
      <w:r>
        <w:rPr>
          <w:bCs/>
          <w:sz w:val="28"/>
          <w:szCs w:val="28"/>
        </w:rPr>
        <w:t>Музыкальные особенности марша, проявляющиеся в темпе, размере, ритме, фактуре, музыкальном строении</w:t>
      </w:r>
      <w:r>
        <w:rPr>
          <w:b/>
          <w:bCs/>
          <w:sz w:val="28"/>
          <w:szCs w:val="28"/>
        </w:rPr>
        <w:t xml:space="preserve">. </w:t>
      </w:r>
      <w:r>
        <w:rPr>
          <w:sz w:val="28"/>
          <w:szCs w:val="28"/>
        </w:rPr>
        <w:t>Характерные музыкальные особенности различных танцев (темп, размер, особенности ритма, аккомпанемента).</w:t>
      </w:r>
    </w:p>
    <w:p>
      <w:pPr>
        <w:pStyle w:val="Normal"/>
        <w:spacing w:lineRule="auto" w:line="360"/>
        <w:ind w:firstLine="709"/>
        <w:jc w:val="both"/>
        <w:rPr>
          <w:sz w:val="28"/>
          <w:szCs w:val="28"/>
        </w:rPr>
      </w:pPr>
      <w:r>
        <w:rPr>
          <w:bCs/>
          <w:sz w:val="28"/>
          <w:szCs w:val="28"/>
        </w:rPr>
        <w:t xml:space="preserve">Понятие трехчастная форма с репризой (первая часть - основная тема, середина, реприза).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С.С.Прокофьев Марш из сборника «Детская музыка»,</w:t>
      </w:r>
    </w:p>
    <w:p>
      <w:pPr>
        <w:pStyle w:val="Normal"/>
        <w:spacing w:lineRule="auto" w:line="360"/>
        <w:jc w:val="both"/>
        <w:rPr>
          <w:sz w:val="28"/>
          <w:szCs w:val="28"/>
        </w:rPr>
      </w:pPr>
      <w:r>
        <w:rPr>
          <w:sz w:val="28"/>
          <w:szCs w:val="28"/>
        </w:rPr>
        <w:t>Ф.Мендельсон Песня без слов № 27, «Свадебный марш» из музыки к комедии В.Шекспира «Сон в летнюю ночь»,</w:t>
      </w:r>
    </w:p>
    <w:p>
      <w:pPr>
        <w:pStyle w:val="Normal"/>
        <w:spacing w:lineRule="auto" w:line="360"/>
        <w:jc w:val="both"/>
        <w:rPr>
          <w:sz w:val="28"/>
          <w:szCs w:val="28"/>
        </w:rPr>
      </w:pPr>
      <w:r>
        <w:rPr>
          <w:sz w:val="28"/>
          <w:szCs w:val="28"/>
        </w:rPr>
        <w:t>Д.Верди Марш из оперы «Аида»,</w:t>
      </w:r>
    </w:p>
    <w:p>
      <w:pPr>
        <w:pStyle w:val="Normal"/>
        <w:spacing w:lineRule="auto" w:line="360"/>
        <w:jc w:val="both"/>
        <w:rPr>
          <w:sz w:val="28"/>
          <w:szCs w:val="28"/>
        </w:rPr>
      </w:pPr>
      <w:r>
        <w:rPr>
          <w:sz w:val="28"/>
          <w:szCs w:val="28"/>
        </w:rPr>
        <w:t>В.П.Соловьев-Седой «Марш нахимовцев»,</w:t>
      </w:r>
    </w:p>
    <w:p>
      <w:pPr>
        <w:pStyle w:val="Normal"/>
        <w:spacing w:lineRule="auto" w:line="360"/>
        <w:jc w:val="both"/>
        <w:rPr>
          <w:sz w:val="28"/>
          <w:szCs w:val="28"/>
        </w:rPr>
      </w:pPr>
      <w:r>
        <w:rPr>
          <w:sz w:val="28"/>
          <w:szCs w:val="28"/>
        </w:rPr>
        <w:t>П.И.Чайковский Камаринская из «Детского альбома», Трепак из балета «Щелкунчик»,</w:t>
      </w:r>
    </w:p>
    <w:p>
      <w:pPr>
        <w:pStyle w:val="Normal"/>
        <w:spacing w:lineRule="auto" w:line="360"/>
        <w:jc w:val="both"/>
        <w:rPr>
          <w:sz w:val="28"/>
          <w:szCs w:val="28"/>
        </w:rPr>
      </w:pPr>
      <w:r>
        <w:rPr>
          <w:sz w:val="28"/>
          <w:szCs w:val="28"/>
        </w:rPr>
        <w:t>А.С.Даргомыжский «Малороссийский казачок»,</w:t>
      </w:r>
    </w:p>
    <w:p>
      <w:pPr>
        <w:pStyle w:val="Normal"/>
        <w:spacing w:lineRule="auto" w:line="360"/>
        <w:rPr>
          <w:sz w:val="28"/>
          <w:szCs w:val="28"/>
        </w:rPr>
      </w:pPr>
      <w:r>
        <w:rPr>
          <w:sz w:val="28"/>
          <w:szCs w:val="28"/>
        </w:rPr>
        <w:t>А.Г.Рубинштейн «Лезгинка» из оперы «Демон»,</w:t>
      </w:r>
    </w:p>
    <w:p>
      <w:pPr>
        <w:pStyle w:val="Normal"/>
        <w:spacing w:lineRule="auto" w:line="360"/>
        <w:rPr>
          <w:sz w:val="28"/>
          <w:szCs w:val="28"/>
        </w:rPr>
      </w:pPr>
      <w:r>
        <w:rPr>
          <w:sz w:val="28"/>
          <w:szCs w:val="28"/>
        </w:rPr>
        <w:t>Э.Григ «Норвежский танец» Ля мажор,</w:t>
      </w:r>
    </w:p>
    <w:p>
      <w:pPr>
        <w:pStyle w:val="Normal"/>
        <w:spacing w:lineRule="auto" w:line="360"/>
        <w:rPr>
          <w:sz w:val="28"/>
          <w:szCs w:val="28"/>
        </w:rPr>
      </w:pPr>
      <w:r>
        <w:rPr>
          <w:sz w:val="28"/>
          <w:szCs w:val="28"/>
        </w:rPr>
        <w:t>Л.Боккерини Менуэт,</w:t>
      </w:r>
    </w:p>
    <w:p>
      <w:pPr>
        <w:pStyle w:val="Normal"/>
        <w:spacing w:lineRule="auto" w:line="360"/>
        <w:rPr>
          <w:sz w:val="28"/>
          <w:szCs w:val="28"/>
        </w:rPr>
      </w:pPr>
      <w:r>
        <w:rPr>
          <w:sz w:val="28"/>
          <w:szCs w:val="28"/>
        </w:rPr>
        <w:t>Д.Скарлатти Гавот,</w:t>
      </w:r>
    </w:p>
    <w:p>
      <w:pPr>
        <w:pStyle w:val="Normal"/>
        <w:spacing w:lineRule="auto" w:line="360"/>
        <w:rPr>
          <w:sz w:val="28"/>
          <w:szCs w:val="28"/>
        </w:rPr>
      </w:pPr>
      <w:r>
        <w:rPr>
          <w:sz w:val="28"/>
          <w:szCs w:val="28"/>
        </w:rPr>
        <w:t>К.Вебер Вальс из оперы «Волшебный стрелок»,</w:t>
      </w:r>
    </w:p>
    <w:p>
      <w:pPr>
        <w:pStyle w:val="Normal"/>
        <w:spacing w:lineRule="auto" w:line="360"/>
        <w:rPr>
          <w:sz w:val="28"/>
          <w:szCs w:val="28"/>
        </w:rPr>
      </w:pPr>
      <w:r>
        <w:rPr>
          <w:sz w:val="28"/>
          <w:szCs w:val="28"/>
        </w:rPr>
        <w:t>Б.Сметана Полька из оперы «Проданная невеста»,</w:t>
      </w:r>
    </w:p>
    <w:p>
      <w:pPr>
        <w:pStyle w:val="Normal"/>
        <w:spacing w:lineRule="auto" w:line="360"/>
        <w:rPr>
          <w:sz w:val="28"/>
          <w:szCs w:val="28"/>
        </w:rPr>
      </w:pPr>
      <w:r>
        <w:rPr>
          <w:sz w:val="28"/>
          <w:szCs w:val="28"/>
        </w:rPr>
        <w:t>Г.Венявский Мазурка для скрипки и фортепиано,</w:t>
      </w:r>
    </w:p>
    <w:p>
      <w:pPr>
        <w:pStyle w:val="Normal"/>
        <w:spacing w:lineRule="auto" w:line="360"/>
        <w:rPr>
          <w:sz w:val="28"/>
          <w:szCs w:val="28"/>
        </w:rPr>
      </w:pPr>
      <w:r>
        <w:rPr>
          <w:sz w:val="28"/>
          <w:szCs w:val="28"/>
        </w:rPr>
        <w:t>М.К.Огиньский Полонез ля минор,</w:t>
      </w:r>
    </w:p>
    <w:p>
      <w:pPr>
        <w:pStyle w:val="Normal"/>
        <w:spacing w:lineRule="auto" w:line="360"/>
        <w:rPr>
          <w:sz w:val="28"/>
          <w:szCs w:val="28"/>
        </w:rPr>
      </w:pPr>
      <w:r>
        <w:rPr>
          <w:sz w:val="28"/>
          <w:szCs w:val="28"/>
        </w:rPr>
        <w:t>Р.М.Глиэр Чарльстон из балета «Красный мак».</w:t>
      </w:r>
    </w:p>
    <w:p>
      <w:pPr>
        <w:pStyle w:val="3"/>
        <w:spacing w:before="0" w:after="0"/>
        <w:jc w:val="center"/>
        <w:rPr>
          <w:rFonts w:ascii="Times New Roman" w:hAnsi="Times New Roman" w:cs="Times New Roman"/>
          <w:sz w:val="28"/>
          <w:szCs w:val="28"/>
        </w:rPr>
      </w:pPr>
      <w:r>
        <w:rPr>
          <w:rFonts w:cs="Times New Roman" w:ascii="Times New Roman" w:hAnsi="Times New Roman"/>
          <w:sz w:val="28"/>
          <w:szCs w:val="28"/>
        </w:rPr>
        <w:t>Народная песня в произведениях русских композиторов.</w:t>
      </w:r>
    </w:p>
    <w:p>
      <w:pPr>
        <w:pStyle w:val="3"/>
        <w:spacing w:before="0" w:after="0"/>
        <w:jc w:val="center"/>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Сборники русских народных песен. </w:t>
      </w:r>
    </w:p>
    <w:p>
      <w:pPr>
        <w:pStyle w:val="3"/>
        <w:spacing w:before="0" w:after="0"/>
        <w:jc w:val="center"/>
        <w:rPr>
          <w:rFonts w:ascii="Times New Roman" w:hAnsi="Times New Roman" w:cs="Times New Roman"/>
          <w:sz w:val="28"/>
          <w:szCs w:val="28"/>
        </w:rPr>
      </w:pPr>
      <w:r>
        <w:rPr>
          <w:rFonts w:cs="Times New Roman" w:ascii="Times New Roman" w:hAnsi="Times New Roman"/>
          <w:sz w:val="28"/>
          <w:szCs w:val="28"/>
        </w:rPr>
        <w:t>Музыкальные жанры: вариации, квартет, концерт, сюита</w:t>
      </w:r>
    </w:p>
    <w:p>
      <w:pPr>
        <w:pStyle w:val="Normal"/>
        <w:rPr/>
      </w:pPr>
      <w:r>
        <w:rPr/>
      </w:r>
    </w:p>
    <w:p>
      <w:pPr>
        <w:pStyle w:val="Normal"/>
        <w:spacing w:lineRule="auto" w:line="360"/>
        <w:ind w:firstLine="709"/>
        <w:jc w:val="both"/>
        <w:rPr>
          <w:sz w:val="28"/>
          <w:szCs w:val="28"/>
        </w:rPr>
      </w:pPr>
      <w:r>
        <w:rPr>
          <w:sz w:val="28"/>
          <w:szCs w:val="28"/>
        </w:rPr>
        <w:t>Понятие «музыкальный фольклор» (вокальный и инструментальный), аранжировка, обработка. Жанры народных песен, сборники народных песен М.А.Балакирева, Н.А.Римского-Корсакова, П.И.Чайковского.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Народные песни «Эй, ухнем», «Как за речкою, да за Дарьею», «Среди долины ровныя»,</w:t>
      </w:r>
    </w:p>
    <w:p>
      <w:pPr>
        <w:pStyle w:val="Normal"/>
        <w:spacing w:lineRule="auto" w:line="360"/>
        <w:jc w:val="both"/>
        <w:rPr>
          <w:sz w:val="28"/>
          <w:szCs w:val="28"/>
        </w:rPr>
      </w:pPr>
      <w:r>
        <w:rPr>
          <w:sz w:val="28"/>
          <w:szCs w:val="28"/>
        </w:rPr>
        <w:t>М.И.Глинка Вариации на русскую народную песню «Среди долины ровныя»,</w:t>
      </w:r>
    </w:p>
    <w:p>
      <w:pPr>
        <w:pStyle w:val="Normal"/>
        <w:spacing w:lineRule="auto" w:line="360"/>
        <w:jc w:val="both"/>
        <w:rPr>
          <w:sz w:val="28"/>
          <w:szCs w:val="28"/>
        </w:rPr>
      </w:pPr>
      <w:r>
        <w:rPr>
          <w:sz w:val="28"/>
          <w:szCs w:val="28"/>
        </w:rPr>
        <w:t>М.П.Мусоргский Песня Марфы из оперы «Хованщина»,</w:t>
      </w:r>
    </w:p>
    <w:p>
      <w:pPr>
        <w:pStyle w:val="Normal"/>
        <w:spacing w:lineRule="auto" w:line="360"/>
        <w:jc w:val="both"/>
        <w:rPr>
          <w:sz w:val="28"/>
          <w:szCs w:val="28"/>
        </w:rPr>
      </w:pPr>
      <w:r>
        <w:rPr>
          <w:sz w:val="28"/>
          <w:szCs w:val="28"/>
        </w:rPr>
        <w:t>Н.А.Римский-Корсаков Песня Садко с хором из оперы «Садко»,</w:t>
      </w:r>
    </w:p>
    <w:p>
      <w:pPr>
        <w:pStyle w:val="Normal"/>
        <w:spacing w:lineRule="auto" w:line="360"/>
        <w:jc w:val="both"/>
        <w:rPr>
          <w:sz w:val="28"/>
          <w:szCs w:val="28"/>
        </w:rPr>
      </w:pPr>
      <w:r>
        <w:rPr>
          <w:sz w:val="28"/>
          <w:szCs w:val="28"/>
        </w:rPr>
        <w:t xml:space="preserve">П.И.Чайковский  </w:t>
      </w:r>
      <w:r>
        <w:rPr>
          <w:sz w:val="28"/>
          <w:szCs w:val="28"/>
          <w:lang w:val="en-US"/>
        </w:rPr>
        <w:t>II</w:t>
      </w:r>
      <w:r>
        <w:rPr>
          <w:sz w:val="28"/>
          <w:szCs w:val="28"/>
        </w:rPr>
        <w:t xml:space="preserve"> часть из Первого струнного квартета, финал Первого концерта для фортепиано с оркестром,</w:t>
      </w:r>
    </w:p>
    <w:p>
      <w:pPr>
        <w:pStyle w:val="Normal"/>
        <w:spacing w:lineRule="auto" w:line="360"/>
        <w:jc w:val="both"/>
        <w:rPr>
          <w:sz w:val="28"/>
          <w:szCs w:val="28"/>
        </w:rPr>
      </w:pPr>
      <w:r>
        <w:rPr>
          <w:sz w:val="28"/>
          <w:szCs w:val="28"/>
        </w:rPr>
        <w:t>А.К.Лядов 8 русских народных песен для оркестра.</w:t>
      </w:r>
    </w:p>
    <w:p>
      <w:pPr>
        <w:pStyle w:val="3"/>
        <w:spacing w:lineRule="auto" w:line="360"/>
        <w:jc w:val="center"/>
        <w:rPr>
          <w:rFonts w:ascii="Times New Roman" w:hAnsi="Times New Roman" w:cs="Times New Roman"/>
          <w:i/>
          <w:i/>
          <w:sz w:val="28"/>
          <w:szCs w:val="28"/>
        </w:rPr>
      </w:pPr>
      <w:r>
        <w:rPr>
          <w:rFonts w:cs="Times New Roman" w:ascii="Times New Roman" w:hAnsi="Times New Roman"/>
          <w:i/>
          <w:sz w:val="28"/>
          <w:szCs w:val="28"/>
        </w:rPr>
        <w:t>Программно-изобразительная музыка</w:t>
      </w:r>
    </w:p>
    <w:p>
      <w:pPr>
        <w:pStyle w:val="Normal"/>
        <w:spacing w:lineRule="auto" w:line="360"/>
        <w:ind w:firstLine="709"/>
        <w:jc w:val="both"/>
        <w:rPr>
          <w:sz w:val="28"/>
          <w:szCs w:val="28"/>
        </w:rPr>
      </w:pPr>
      <w:r>
        <w:rPr>
          <w:sz w:val="28"/>
          <w:szCs w:val="28"/>
        </w:rPr>
        <w:t>Понятия «программная музыка», «звукоизобразительность», «звукоподражание». Роль названия и литературного предисловия в программной музыке. Понятие цикла в музыке.</w:t>
      </w:r>
    </w:p>
    <w:p>
      <w:pPr>
        <w:pStyle w:val="Normal"/>
        <w:spacing w:lineRule="auto" w:line="360"/>
        <w:rPr>
          <w:i/>
          <w:i/>
          <w:sz w:val="28"/>
          <w:szCs w:val="28"/>
        </w:rPr>
      </w:pPr>
      <w:r>
        <w:rPr>
          <w:i/>
          <w:sz w:val="28"/>
          <w:szCs w:val="28"/>
        </w:rPr>
        <w:t>Прослушивание произведений</w:t>
      </w:r>
    </w:p>
    <w:p>
      <w:pPr>
        <w:pStyle w:val="Normal"/>
        <w:spacing w:lineRule="auto" w:line="360"/>
        <w:rPr>
          <w:sz w:val="28"/>
          <w:szCs w:val="28"/>
        </w:rPr>
      </w:pPr>
      <w:r>
        <w:rPr>
          <w:sz w:val="28"/>
          <w:szCs w:val="28"/>
        </w:rPr>
        <w:t>А.К.Лядов «Кикимора» (фрагмент),</w:t>
      </w:r>
    </w:p>
    <w:p>
      <w:pPr>
        <w:pStyle w:val="Normal"/>
        <w:spacing w:lineRule="auto" w:line="360"/>
        <w:rPr>
          <w:sz w:val="28"/>
          <w:szCs w:val="28"/>
        </w:rPr>
      </w:pPr>
      <w:r>
        <w:rPr>
          <w:sz w:val="28"/>
          <w:szCs w:val="28"/>
        </w:rPr>
        <w:t>Л.ван Бетховен Симфония №6 «Пасторальная», 2 часть (фрагмент),</w:t>
      </w:r>
    </w:p>
    <w:p>
      <w:pPr>
        <w:pStyle w:val="Normal"/>
        <w:spacing w:lineRule="auto" w:line="360"/>
        <w:jc w:val="both"/>
        <w:rPr>
          <w:sz w:val="28"/>
          <w:szCs w:val="28"/>
        </w:rPr>
      </w:pPr>
      <w:r>
        <w:rPr>
          <w:sz w:val="28"/>
          <w:szCs w:val="28"/>
        </w:rPr>
        <w:t>П.И.Чайковский «На тройке» из цикла «Времена года»,</w:t>
      </w:r>
    </w:p>
    <w:p>
      <w:pPr>
        <w:pStyle w:val="Normal"/>
        <w:spacing w:lineRule="auto" w:line="360"/>
        <w:jc w:val="both"/>
        <w:rPr>
          <w:sz w:val="28"/>
          <w:szCs w:val="28"/>
        </w:rPr>
      </w:pPr>
      <w:r>
        <w:rPr>
          <w:sz w:val="28"/>
          <w:szCs w:val="28"/>
        </w:rPr>
        <w:t>М.П.Мусоргский «Избушка на курьих ножках» из цикла «Картинки с выставки»,</w:t>
      </w:r>
    </w:p>
    <w:p>
      <w:pPr>
        <w:pStyle w:val="Normal"/>
        <w:spacing w:lineRule="auto" w:line="360"/>
        <w:jc w:val="both"/>
        <w:rPr>
          <w:sz w:val="28"/>
          <w:szCs w:val="28"/>
        </w:rPr>
      </w:pPr>
      <w:r>
        <w:rPr>
          <w:sz w:val="28"/>
          <w:szCs w:val="28"/>
        </w:rPr>
        <w:t>С.С.Прокофьев Сюита «Зимний костер»</w:t>
      </w:r>
    </w:p>
    <w:p>
      <w:pPr>
        <w:pStyle w:val="3"/>
        <w:spacing w:lineRule="auto" w:line="360" w:before="0" w:after="60"/>
        <w:jc w:val="center"/>
        <w:rPr>
          <w:rFonts w:ascii="Times New Roman" w:hAnsi="Times New Roman" w:cs="Times New Roman"/>
          <w:i/>
          <w:i/>
          <w:sz w:val="28"/>
          <w:szCs w:val="28"/>
        </w:rPr>
      </w:pPr>
      <w:r>
        <w:rPr>
          <w:rFonts w:cs="Times New Roman" w:ascii="Times New Roman" w:hAnsi="Times New Roman"/>
          <w:i/>
          <w:sz w:val="28"/>
          <w:szCs w:val="28"/>
        </w:rPr>
        <w:t>Музыка в театре</w:t>
      </w:r>
    </w:p>
    <w:p>
      <w:pPr>
        <w:pStyle w:val="Normal"/>
        <w:spacing w:lineRule="auto" w:line="360"/>
        <w:ind w:firstLine="709"/>
        <w:jc w:val="both"/>
        <w:rPr>
          <w:sz w:val="28"/>
          <w:szCs w:val="28"/>
        </w:rPr>
      </w:pPr>
      <w:r>
        <w:rPr>
          <w:sz w:val="28"/>
          <w:szCs w:val="28"/>
        </w:rPr>
        <w:t>Театр как вид искусства. Театральные жанры. Различная роль музыки в музыкальном и драматическом театре.</w:t>
      </w:r>
    </w:p>
    <w:p>
      <w:pPr>
        <w:pStyle w:val="4"/>
        <w:spacing w:lineRule="auto" w:line="360"/>
        <w:ind w:firstLine="709"/>
        <w:jc w:val="center"/>
        <w:rPr>
          <w:i/>
          <w:i/>
        </w:rPr>
      </w:pPr>
      <w:r>
        <w:rPr>
          <w:i/>
        </w:rPr>
        <w:t>Музыка в драматическом театре</w:t>
      </w:r>
    </w:p>
    <w:p>
      <w:pPr>
        <w:pStyle w:val="Normal"/>
        <w:spacing w:lineRule="auto" w:line="360"/>
        <w:ind w:firstLine="709"/>
        <w:jc w:val="both"/>
        <w:rPr>
          <w:sz w:val="28"/>
          <w:szCs w:val="28"/>
        </w:rPr>
      </w:pPr>
      <w:r>
        <w:rPr>
          <w:sz w:val="28"/>
          <w:szCs w:val="28"/>
        </w:rPr>
        <w:t>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Г.Ибсена «Пер Гюнт» и музыкой Э.Грига к этому спектаклю. Сюиты Э.Грига, составленные композитором из отдельных номеров музыки к драме. Подробный разбор пьес первой сюиты и «Песни Сольвейг».</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b/>
          <w:b/>
          <w:bCs/>
          <w:sz w:val="28"/>
          <w:szCs w:val="28"/>
        </w:rPr>
      </w:pPr>
      <w:r>
        <w:rPr>
          <w:sz w:val="28"/>
          <w:szCs w:val="28"/>
        </w:rPr>
        <w:t>Э.Григ «Утро», «Смерть Озе», «Танец Анитры», «В пещере горного короля», «Песня Сольвейг».</w:t>
      </w:r>
    </w:p>
    <w:p>
      <w:pPr>
        <w:pStyle w:val="3"/>
        <w:spacing w:lineRule="auto" w:line="360" w:before="0" w:after="0"/>
        <w:jc w:val="center"/>
        <w:rPr>
          <w:rFonts w:ascii="Times New Roman" w:hAnsi="Times New Roman" w:cs="Times New Roman"/>
          <w:i/>
          <w:i/>
          <w:iCs/>
          <w:sz w:val="28"/>
          <w:szCs w:val="28"/>
        </w:rPr>
      </w:pPr>
      <w:r>
        <w:rPr>
          <w:rFonts w:cs="Times New Roman" w:ascii="Times New Roman" w:hAnsi="Times New Roman"/>
          <w:i/>
          <w:iCs/>
          <w:sz w:val="28"/>
          <w:szCs w:val="28"/>
        </w:rPr>
        <w:t>Балет</w:t>
      </w:r>
    </w:p>
    <w:p>
      <w:pPr>
        <w:pStyle w:val="Normal"/>
        <w:spacing w:lineRule="auto" w:line="360"/>
        <w:ind w:firstLine="709"/>
        <w:jc w:val="both"/>
        <w:rPr>
          <w:sz w:val="28"/>
          <w:szCs w:val="28"/>
        </w:rPr>
      </w:pPr>
      <w:r>
        <w:rPr>
          <w:sz w:val="28"/>
          <w:szCs w:val="28"/>
        </w:rPr>
        <w:t>Особенности балета как театрального вида искусств. Значение танца и пантомимы в балете. Значение музыки в балете. П.И.Чайковский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П.И.Чайковский «Марш», «Арабский танец», «Китайский танец», «Танец пастушков», «Танец феи Драже» из балета «Щелкунчик»</w:t>
      </w:r>
    </w:p>
    <w:p>
      <w:pPr>
        <w:pStyle w:val="Normal"/>
        <w:spacing w:lineRule="auto" w:line="360"/>
        <w:jc w:val="center"/>
        <w:rPr>
          <w:b/>
          <w:b/>
          <w:bCs/>
          <w:i/>
          <w:i/>
          <w:sz w:val="28"/>
          <w:szCs w:val="28"/>
        </w:rPr>
      </w:pPr>
      <w:r>
        <w:rPr>
          <w:b/>
          <w:bCs/>
          <w:i/>
          <w:sz w:val="28"/>
          <w:szCs w:val="28"/>
        </w:rPr>
        <w:t>Опера</w:t>
      </w:r>
    </w:p>
    <w:p>
      <w:pPr>
        <w:pStyle w:val="Normal"/>
        <w:spacing w:lineRule="auto" w:line="360"/>
        <w:ind w:firstLine="709"/>
        <w:jc w:val="both"/>
        <w:rPr>
          <w:b/>
          <w:b/>
          <w:bCs/>
          <w:i/>
          <w:i/>
          <w:sz w:val="28"/>
          <w:szCs w:val="28"/>
        </w:rPr>
      </w:pPr>
      <w:r>
        <w:rPr>
          <w:sz w:val="28"/>
          <w:szCs w:val="28"/>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pPr>
        <w:pStyle w:val="Normal"/>
        <w:spacing w:lineRule="auto" w:line="360"/>
        <w:ind w:firstLine="709"/>
        <w:jc w:val="both"/>
        <w:rPr>
          <w:sz w:val="28"/>
          <w:szCs w:val="28"/>
        </w:rPr>
      </w:pPr>
      <w:r>
        <w:rPr>
          <w:sz w:val="28"/>
          <w:szCs w:val="28"/>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pPr>
        <w:pStyle w:val="Normal"/>
        <w:spacing w:lineRule="auto" w:line="360"/>
        <w:ind w:firstLine="709"/>
        <w:jc w:val="both"/>
        <w:rPr>
          <w:sz w:val="28"/>
          <w:szCs w:val="28"/>
        </w:rPr>
      </w:pPr>
      <w:r>
        <w:rPr>
          <w:sz w:val="28"/>
          <w:szCs w:val="28"/>
        </w:rPr>
        <w:t>Разбор содержания и построения оперы М.И.Глинки «Руслан и Людмила». Разбор отдельных номеров из оперы. Понятия «канон», «рондо», «речитатив», «ария», «ариозо».</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 xml:space="preserve">М.И.Глинка. Фрагменты оперы «Руслан и Людмила»: увертюра, Вторая песня Баяна, Сцена похищения Людмилы из 1 д., Ария Фарлафа, Ария Руслана из 2 д., персидский хор из 3 д., Ария Людмилы, Марш Черномора, Восточные танцы из 4 д., хор «Ах ты, свет Людмила» из 5 д. </w:t>
      </w:r>
    </w:p>
    <w:p>
      <w:pPr>
        <w:pStyle w:val="Normal"/>
        <w:jc w:val="both"/>
        <w:rPr>
          <w:sz w:val="16"/>
          <w:szCs w:val="16"/>
        </w:rPr>
      </w:pPr>
      <w:r>
        <w:rPr>
          <w:sz w:val="16"/>
          <w:szCs w:val="16"/>
        </w:rPr>
      </w:r>
    </w:p>
    <w:p>
      <w:pPr>
        <w:pStyle w:val="Normal"/>
        <w:spacing w:lineRule="auto" w:line="276"/>
        <w:jc w:val="center"/>
        <w:rPr>
          <w:b/>
          <w:b/>
          <w:bCs/>
          <w:sz w:val="28"/>
          <w:szCs w:val="28"/>
          <w:u w:val="single"/>
        </w:rPr>
      </w:pPr>
      <w:r>
        <w:rPr>
          <w:b/>
          <w:bCs/>
          <w:sz w:val="28"/>
          <w:szCs w:val="28"/>
          <w:u w:val="single"/>
        </w:rPr>
        <w:t xml:space="preserve">«МУЗЫКАЛЬНАЯ ЛИТЕРАТУРА ЗАРУБЕЖНЫХ СТРАН» </w:t>
      </w:r>
    </w:p>
    <w:p>
      <w:pPr>
        <w:pStyle w:val="Normal"/>
        <w:spacing w:lineRule="auto" w:line="360"/>
        <w:jc w:val="center"/>
        <w:rPr>
          <w:b/>
          <w:b/>
          <w:bCs/>
          <w:sz w:val="28"/>
          <w:szCs w:val="28"/>
          <w:u w:val="single"/>
        </w:rPr>
      </w:pPr>
      <w:r>
        <w:rPr>
          <w:b/>
          <w:bCs/>
          <w:sz w:val="28"/>
          <w:szCs w:val="28"/>
          <w:u w:val="single"/>
        </w:rPr>
        <w:t>(второй и третий годы обучения)</w:t>
      </w:r>
    </w:p>
    <w:p>
      <w:pPr>
        <w:pStyle w:val="Normal"/>
        <w:spacing w:lineRule="auto" w:line="360"/>
        <w:ind w:firstLine="709"/>
        <w:jc w:val="both"/>
        <w:rPr>
          <w:sz w:val="28"/>
          <w:szCs w:val="28"/>
        </w:rPr>
      </w:pPr>
      <w:r>
        <w:rPr>
          <w:sz w:val="28"/>
          <w:szCs w:val="28"/>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pPr>
        <w:pStyle w:val="Normal"/>
        <w:spacing w:lineRule="auto" w:line="360"/>
        <w:ind w:firstLine="709"/>
        <w:jc w:val="both"/>
        <w:rPr>
          <w:sz w:val="28"/>
          <w:szCs w:val="28"/>
        </w:rPr>
      </w:pPr>
      <w:r>
        <w:rPr>
          <w:sz w:val="28"/>
          <w:szCs w:val="28"/>
        </w:rPr>
        <w:t xml:space="preserve">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И.С.Баха, И.Гайдна, В.А.Моцарта, Л. ван Бетховена, Ф.Шуберта, Ф.Шопена.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pPr>
        <w:pStyle w:val="Normal"/>
        <w:spacing w:lineRule="auto" w:line="360"/>
        <w:ind w:firstLine="709"/>
        <w:jc w:val="both"/>
        <w:rPr>
          <w:sz w:val="28"/>
          <w:szCs w:val="28"/>
        </w:rPr>
      </w:pPr>
      <w:r>
        <w:rPr>
          <w:b/>
          <w:i/>
          <w:sz w:val="28"/>
          <w:szCs w:val="28"/>
        </w:rPr>
        <w:t>История развития музыки от Древней Греции до эпохи барокко</w:t>
      </w:r>
      <w:r>
        <w:rPr>
          <w:b/>
          <w:sz w:val="28"/>
          <w:szCs w:val="28"/>
        </w:rPr>
        <w:t>.</w:t>
      </w:r>
      <w:r>
        <w:rPr>
          <w:sz w:val="28"/>
          <w:szCs w:val="28"/>
        </w:rPr>
        <w:t xml:space="preserve"> 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pPr>
        <w:pStyle w:val="Normal"/>
        <w:spacing w:lineRule="auto" w:line="360"/>
        <w:jc w:val="both"/>
        <w:rPr>
          <w:sz w:val="28"/>
          <w:szCs w:val="28"/>
        </w:rPr>
      </w:pPr>
      <w:r>
        <w:rPr>
          <w:i/>
          <w:sz w:val="28"/>
          <w:szCs w:val="28"/>
        </w:rPr>
        <w:t>Для ознакомления</w:t>
      </w:r>
      <w:r>
        <w:rPr>
          <w:sz w:val="28"/>
          <w:szCs w:val="28"/>
        </w:rPr>
        <w:t xml:space="preserve"> рекомендуется прослушивание небольших фрагментов танцевальной и вокальной музыки мастеров эпохи Возрождения (О. ди Лассо, К.Монтеверди, М.Преториус, К.Жанекен и т.д.).</w:t>
      </w:r>
    </w:p>
    <w:p>
      <w:pPr>
        <w:pStyle w:val="Normal"/>
        <w:spacing w:lineRule="auto" w:line="360"/>
        <w:ind w:firstLine="709"/>
        <w:jc w:val="both"/>
        <w:rPr>
          <w:sz w:val="28"/>
          <w:szCs w:val="28"/>
        </w:rPr>
      </w:pPr>
      <w:r>
        <w:rPr>
          <w:b/>
          <w:i/>
          <w:sz w:val="28"/>
          <w:szCs w:val="28"/>
        </w:rPr>
        <w:t>Музыкальная культуры эпохи барокко, итальянская школа.</w:t>
      </w:r>
      <w:r>
        <w:rPr>
          <w:sz w:val="28"/>
          <w:szCs w:val="28"/>
        </w:rPr>
        <w:t xml:space="preserve"> Значение инструментальной музыки в эпоху барокко. Возникновение оперы. Краткая характеристика творчества Вивальди. </w:t>
      </w:r>
    </w:p>
    <w:p>
      <w:pPr>
        <w:pStyle w:val="Normal"/>
        <w:spacing w:lineRule="auto" w:line="360"/>
        <w:jc w:val="both"/>
        <w:rPr>
          <w:sz w:val="28"/>
          <w:szCs w:val="28"/>
        </w:rPr>
      </w:pPr>
      <w:r>
        <w:rPr>
          <w:i/>
          <w:sz w:val="28"/>
          <w:szCs w:val="28"/>
        </w:rPr>
        <w:t>Для ознакомления</w:t>
      </w:r>
      <w:r>
        <w:rPr>
          <w:sz w:val="28"/>
          <w:szCs w:val="28"/>
        </w:rPr>
        <w:t xml:space="preserve"> рекомендуется прослушивание одного из концертов из цикла «Времена года»</w:t>
      </w:r>
    </w:p>
    <w:p>
      <w:pPr>
        <w:pStyle w:val="Normal"/>
        <w:spacing w:lineRule="auto" w:line="360"/>
        <w:ind w:firstLine="709"/>
        <w:jc w:val="both"/>
        <w:rPr>
          <w:sz w:val="28"/>
          <w:szCs w:val="28"/>
        </w:rPr>
      </w:pPr>
      <w:r>
        <w:rPr>
          <w:b/>
          <w:i/>
          <w:sz w:val="28"/>
          <w:szCs w:val="28"/>
        </w:rPr>
        <w:t>Иоганн Себастьян Бах</w:t>
      </w:r>
      <w:r>
        <w:rPr>
          <w:i/>
          <w:sz w:val="28"/>
          <w:szCs w:val="28"/>
        </w:rPr>
        <w:t>.</w:t>
      </w:r>
      <w:r>
        <w:rPr>
          <w:sz w:val="28"/>
          <w:szCs w:val="28"/>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противосложение, интермедия и т.д.). Инструментальные сюиты – история формирования цикла, обязательные и дополнительные танцы.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Хоральная прелюдия фа минор, Токката и фуга ре минор для органа,</w:t>
      </w:r>
    </w:p>
    <w:p>
      <w:pPr>
        <w:pStyle w:val="Normal"/>
        <w:spacing w:lineRule="auto" w:line="360"/>
        <w:jc w:val="both"/>
        <w:rPr>
          <w:sz w:val="28"/>
          <w:szCs w:val="28"/>
        </w:rPr>
      </w:pPr>
      <w:r>
        <w:rPr>
          <w:sz w:val="28"/>
          <w:szCs w:val="28"/>
        </w:rPr>
        <w:t>Двухголосные инвенции До мажор, Фа мажор,</w:t>
      </w:r>
    </w:p>
    <w:p>
      <w:pPr>
        <w:pStyle w:val="Normal"/>
        <w:spacing w:lineRule="auto" w:line="360"/>
        <w:jc w:val="both"/>
        <w:rPr>
          <w:sz w:val="28"/>
          <w:szCs w:val="28"/>
        </w:rPr>
      </w:pPr>
      <w:r>
        <w:rPr>
          <w:sz w:val="28"/>
          <w:szCs w:val="28"/>
        </w:rPr>
        <w:t>Прелюдия и фуга до минор из 1 тома ХТК,</w:t>
      </w:r>
    </w:p>
    <w:p>
      <w:pPr>
        <w:pStyle w:val="Normal"/>
        <w:spacing w:lineRule="auto" w:line="360"/>
        <w:jc w:val="both"/>
        <w:rPr>
          <w:sz w:val="28"/>
          <w:szCs w:val="28"/>
        </w:rPr>
      </w:pPr>
      <w:r>
        <w:rPr>
          <w:sz w:val="28"/>
          <w:szCs w:val="28"/>
        </w:rPr>
        <w:t>Французская сюита до минор.</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Хоральная прелюдия Ми-бемоль мажор,</w:t>
      </w:r>
    </w:p>
    <w:p>
      <w:pPr>
        <w:pStyle w:val="Normal"/>
        <w:spacing w:lineRule="auto" w:line="360"/>
        <w:jc w:val="both"/>
        <w:rPr>
          <w:sz w:val="28"/>
          <w:szCs w:val="28"/>
        </w:rPr>
      </w:pPr>
      <w:r>
        <w:rPr>
          <w:sz w:val="28"/>
          <w:szCs w:val="28"/>
        </w:rPr>
        <w:t>Трехголосная инвенция си минор,</w:t>
      </w:r>
    </w:p>
    <w:p>
      <w:pPr>
        <w:pStyle w:val="Normal"/>
        <w:spacing w:lineRule="auto" w:line="360"/>
        <w:jc w:val="both"/>
        <w:rPr>
          <w:sz w:val="28"/>
          <w:szCs w:val="28"/>
        </w:rPr>
      </w:pPr>
      <w:r>
        <w:rPr>
          <w:sz w:val="28"/>
          <w:szCs w:val="28"/>
        </w:rPr>
        <w:t>Прелюдия и фуга До мажор из 1 тома ХТК,</w:t>
      </w:r>
    </w:p>
    <w:p>
      <w:pPr>
        <w:pStyle w:val="Normal"/>
        <w:spacing w:lineRule="auto" w:line="360"/>
        <w:jc w:val="both"/>
        <w:rPr>
          <w:sz w:val="28"/>
          <w:szCs w:val="28"/>
        </w:rPr>
      </w:pPr>
      <w:r>
        <w:rPr>
          <w:sz w:val="28"/>
          <w:szCs w:val="28"/>
        </w:rPr>
        <w:t>Фрагменты  сюит, партит, сонат для скрипки и для виолончели соло.</w:t>
      </w:r>
    </w:p>
    <w:p>
      <w:pPr>
        <w:pStyle w:val="Normal"/>
        <w:spacing w:lineRule="auto" w:line="360"/>
        <w:ind w:firstLine="709"/>
        <w:jc w:val="both"/>
        <w:rPr>
          <w:sz w:val="28"/>
          <w:szCs w:val="28"/>
        </w:rPr>
      </w:pPr>
      <w:r>
        <w:rPr>
          <w:b/>
          <w:i/>
          <w:sz w:val="28"/>
          <w:szCs w:val="28"/>
        </w:rPr>
        <w:t>Современники И.С.Баха: Г.Ф.Гендель.</w:t>
      </w:r>
      <w:r>
        <w:rPr>
          <w:b/>
          <w:sz w:val="28"/>
          <w:szCs w:val="28"/>
        </w:rPr>
        <w:t xml:space="preserve"> </w:t>
      </w:r>
      <w:r>
        <w:rPr>
          <w:sz w:val="28"/>
          <w:szCs w:val="28"/>
        </w:rPr>
        <w:t>Краткое изложение биографии Г.Ф.Генделя. Влияние итальянской школы на его творчество, основные жанры. Для ознакомления рекомендуется прослушивание отрывков из оперного наследия Г.Ф.Генделя или его концертов.</w:t>
      </w:r>
    </w:p>
    <w:p>
      <w:pPr>
        <w:pStyle w:val="Normal"/>
        <w:spacing w:lineRule="auto" w:line="360"/>
        <w:ind w:firstLine="709"/>
        <w:jc w:val="both"/>
        <w:rPr>
          <w:sz w:val="28"/>
          <w:szCs w:val="28"/>
        </w:rPr>
      </w:pPr>
      <w:r>
        <w:rPr>
          <w:b/>
          <w:i/>
          <w:sz w:val="28"/>
          <w:szCs w:val="28"/>
        </w:rPr>
        <w:t>Классицизм, возникновение и обновление инструментальных жанров и форм, опера</w:t>
      </w:r>
      <w:r>
        <w:rPr>
          <w:i/>
          <w:sz w:val="28"/>
          <w:szCs w:val="28"/>
        </w:rPr>
        <w:t>.</w:t>
      </w:r>
      <w:r>
        <w:rPr>
          <w:sz w:val="28"/>
          <w:szCs w:val="28"/>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Мангеймская школа. Венские классики. Великая французская революция. Французские энциклопедисты. Реформа оперного жанра. Творчество Х.В.Глюка, суть его реформы – драматизация музыкального спектакля. </w:t>
      </w:r>
    </w:p>
    <w:p>
      <w:pPr>
        <w:pStyle w:val="Normal"/>
        <w:spacing w:lineRule="auto" w:line="360"/>
        <w:ind w:firstLine="709"/>
        <w:jc w:val="both"/>
        <w:rPr>
          <w:sz w:val="28"/>
          <w:szCs w:val="28"/>
        </w:rPr>
      </w:pPr>
      <w:r>
        <w:rPr>
          <w:sz w:val="28"/>
          <w:szCs w:val="28"/>
        </w:rPr>
        <w:t>Для ознакомления рекомендуется прослушивание отрывков из оперы Глюка «Орфей» (Хор из 1 д., сцена с фуриями из 2 д., ария «Потерял я Эвридику»)</w:t>
      </w:r>
    </w:p>
    <w:p>
      <w:pPr>
        <w:pStyle w:val="Normal"/>
        <w:spacing w:lineRule="auto" w:line="360"/>
        <w:ind w:firstLine="709"/>
        <w:jc w:val="both"/>
        <w:rPr>
          <w:sz w:val="28"/>
          <w:szCs w:val="28"/>
        </w:rPr>
      </w:pPr>
      <w:r>
        <w:rPr>
          <w:b/>
          <w:i/>
          <w:sz w:val="28"/>
          <w:szCs w:val="28"/>
        </w:rPr>
        <w:t>Йозеф Гайдн</w:t>
      </w:r>
      <w:r>
        <w:rPr>
          <w:i/>
          <w:sz w:val="28"/>
          <w:szCs w:val="28"/>
        </w:rPr>
        <w:t>.</w:t>
      </w:r>
      <w:r>
        <w:rPr>
          <w:sz w:val="28"/>
          <w:szCs w:val="28"/>
        </w:rPr>
        <w:t xml:space="preserve"> Жизненный и творческий путь. Вена – «музыкальный перекресток» Европы. Судьба придворного музыканта. Поездка в Англию. </w:t>
      </w:r>
    </w:p>
    <w:p>
      <w:pPr>
        <w:pStyle w:val="Normal"/>
        <w:spacing w:lineRule="auto" w:line="360"/>
        <w:jc w:val="both"/>
        <w:rPr>
          <w:sz w:val="28"/>
          <w:szCs w:val="28"/>
        </w:rPr>
      </w:pPr>
      <w:r>
        <w:rPr>
          <w:sz w:val="28"/>
          <w:szCs w:val="28"/>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Симфония Ми-бемоль мажор (все части),</w:t>
      </w:r>
    </w:p>
    <w:p>
      <w:pPr>
        <w:pStyle w:val="Normal"/>
        <w:spacing w:lineRule="auto" w:line="360"/>
        <w:jc w:val="both"/>
        <w:rPr>
          <w:sz w:val="28"/>
          <w:szCs w:val="28"/>
        </w:rPr>
      </w:pPr>
      <w:r>
        <w:rPr>
          <w:sz w:val="28"/>
          <w:szCs w:val="28"/>
        </w:rPr>
        <w:t>Сонаты Ре мажор и ми минор,</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«Прощальная» симфония, финал.</w:t>
      </w:r>
    </w:p>
    <w:p>
      <w:pPr>
        <w:pStyle w:val="Normal"/>
        <w:spacing w:lineRule="auto" w:line="360"/>
        <w:ind w:firstLine="709"/>
        <w:jc w:val="both"/>
        <w:rPr>
          <w:sz w:val="28"/>
          <w:szCs w:val="28"/>
        </w:rPr>
      </w:pPr>
      <w:r>
        <w:rPr>
          <w:b/>
          <w:i/>
          <w:sz w:val="28"/>
          <w:szCs w:val="28"/>
        </w:rPr>
        <w:t>Вольфганг Амадей Моцарт</w:t>
      </w:r>
      <w:r>
        <w:rPr>
          <w:i/>
          <w:sz w:val="28"/>
          <w:szCs w:val="28"/>
        </w:rPr>
        <w:t>.</w:t>
      </w:r>
      <w:r>
        <w:rPr>
          <w:sz w:val="28"/>
          <w:szCs w:val="28"/>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 Симфоническое творчество В.А.Моцарта.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В.А.Моцарта.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Симфония соль минор (все части),</w:t>
      </w:r>
    </w:p>
    <w:p>
      <w:pPr>
        <w:pStyle w:val="Normal"/>
        <w:spacing w:lineRule="auto" w:line="360"/>
        <w:jc w:val="both"/>
        <w:rPr>
          <w:sz w:val="28"/>
          <w:szCs w:val="28"/>
        </w:rPr>
      </w:pPr>
      <w:r>
        <w:rPr>
          <w:sz w:val="28"/>
          <w:szCs w:val="28"/>
        </w:rPr>
        <w:t>Опера «Свадьба Фигаро» - увертюра, Ария Фигаро, две арии Керубино, ария Сюзанны (по выбору преподавателя),</w:t>
      </w:r>
    </w:p>
    <w:p>
      <w:pPr>
        <w:pStyle w:val="Normal"/>
        <w:spacing w:lineRule="auto" w:line="360"/>
        <w:jc w:val="both"/>
        <w:rPr>
          <w:sz w:val="28"/>
          <w:szCs w:val="28"/>
        </w:rPr>
      </w:pPr>
      <w:r>
        <w:rPr>
          <w:sz w:val="28"/>
          <w:szCs w:val="28"/>
        </w:rPr>
        <w:t>Соната Ля мажор.</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Увертюры к операм «Дон Жуан», «Волшебная флейта»,</w:t>
      </w:r>
    </w:p>
    <w:p>
      <w:pPr>
        <w:pStyle w:val="Normal"/>
        <w:spacing w:lineRule="auto" w:line="360"/>
        <w:jc w:val="both"/>
        <w:rPr>
          <w:sz w:val="28"/>
          <w:szCs w:val="28"/>
        </w:rPr>
      </w:pPr>
      <w:r>
        <w:rPr>
          <w:sz w:val="28"/>
          <w:szCs w:val="28"/>
        </w:rPr>
        <w:t>«Реквием» - фрагменты</w:t>
      </w:r>
    </w:p>
    <w:p>
      <w:pPr>
        <w:pStyle w:val="Normal"/>
        <w:spacing w:lineRule="auto" w:line="360"/>
        <w:ind w:firstLine="709"/>
        <w:jc w:val="both"/>
        <w:rPr>
          <w:sz w:val="28"/>
          <w:szCs w:val="28"/>
        </w:rPr>
      </w:pPr>
      <w:r>
        <w:rPr>
          <w:b/>
          <w:i/>
          <w:sz w:val="28"/>
          <w:szCs w:val="28"/>
        </w:rPr>
        <w:t>Людвиг ван Бетховен</w:t>
      </w:r>
      <w:r>
        <w:rPr>
          <w:i/>
          <w:sz w:val="28"/>
          <w:szCs w:val="28"/>
        </w:rPr>
        <w:t>.</w:t>
      </w:r>
      <w:r>
        <w:rPr>
          <w:sz w:val="28"/>
          <w:szCs w:val="28"/>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монотематизма в Симфонии №5 до-минор. Изменение жанра в структуре симфонического цикла - замена менуэта на скерцо. Программный симфонизм, театральная музыка  к драме И.В.Гете «Эгмонт».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Соната №8 «Патетическая»,</w:t>
      </w:r>
    </w:p>
    <w:p>
      <w:pPr>
        <w:pStyle w:val="Normal"/>
        <w:spacing w:lineRule="auto" w:line="360"/>
        <w:jc w:val="both"/>
        <w:rPr>
          <w:sz w:val="28"/>
          <w:szCs w:val="28"/>
        </w:rPr>
      </w:pPr>
      <w:r>
        <w:rPr>
          <w:sz w:val="28"/>
          <w:szCs w:val="28"/>
        </w:rPr>
        <w:t>Симфония №5 до минор,</w:t>
      </w:r>
    </w:p>
    <w:p>
      <w:pPr>
        <w:pStyle w:val="Normal"/>
        <w:spacing w:lineRule="auto" w:line="360"/>
        <w:jc w:val="both"/>
        <w:rPr>
          <w:sz w:val="28"/>
          <w:szCs w:val="28"/>
        </w:rPr>
      </w:pPr>
      <w:r>
        <w:rPr>
          <w:sz w:val="28"/>
          <w:szCs w:val="28"/>
        </w:rPr>
        <w:t>Увертюра из музыки к драме И.В.Гете «Эгмонт».</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Соната для фортепиано №14, 1 ч.,</w:t>
      </w:r>
    </w:p>
    <w:p>
      <w:pPr>
        <w:pStyle w:val="Normal"/>
        <w:spacing w:lineRule="auto" w:line="360"/>
        <w:jc w:val="both"/>
        <w:rPr>
          <w:sz w:val="28"/>
          <w:szCs w:val="28"/>
        </w:rPr>
      </w:pPr>
      <w:r>
        <w:rPr>
          <w:sz w:val="28"/>
          <w:szCs w:val="28"/>
        </w:rPr>
        <w:t>Соната для фортепиано №23, 1ч.,</w:t>
      </w:r>
    </w:p>
    <w:p>
      <w:pPr>
        <w:pStyle w:val="Normal"/>
        <w:spacing w:lineRule="auto" w:line="360"/>
        <w:jc w:val="both"/>
        <w:rPr>
          <w:sz w:val="28"/>
          <w:szCs w:val="28"/>
        </w:rPr>
      </w:pPr>
      <w:r>
        <w:rPr>
          <w:sz w:val="28"/>
          <w:szCs w:val="28"/>
        </w:rPr>
        <w:t xml:space="preserve">Симфония № 9, финал, </w:t>
      </w:r>
    </w:p>
    <w:p>
      <w:pPr>
        <w:pStyle w:val="Normal"/>
        <w:spacing w:lineRule="auto" w:line="360"/>
        <w:jc w:val="both"/>
        <w:rPr>
          <w:sz w:val="28"/>
          <w:szCs w:val="28"/>
        </w:rPr>
      </w:pPr>
      <w:r>
        <w:rPr>
          <w:sz w:val="28"/>
          <w:szCs w:val="28"/>
        </w:rPr>
        <w:t>Симфония № 6 «Пасторальная».</w:t>
      </w:r>
    </w:p>
    <w:p>
      <w:pPr>
        <w:pStyle w:val="Normal"/>
        <w:spacing w:lineRule="auto" w:line="360"/>
        <w:ind w:firstLine="709"/>
        <w:jc w:val="both"/>
        <w:rPr>
          <w:sz w:val="28"/>
          <w:szCs w:val="28"/>
        </w:rPr>
      </w:pPr>
      <w:r>
        <w:rPr>
          <w:b/>
          <w:i/>
          <w:sz w:val="28"/>
          <w:szCs w:val="28"/>
        </w:rPr>
        <w:t>Романтизм в музыке</w:t>
      </w:r>
      <w:r>
        <w:rPr>
          <w:i/>
          <w:sz w:val="28"/>
          <w:szCs w:val="28"/>
        </w:rPr>
        <w:t>.</w:t>
      </w:r>
      <w:r>
        <w:rPr>
          <w:sz w:val="28"/>
          <w:szCs w:val="28"/>
        </w:rPr>
        <w:t xml:space="preserve"> 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Ф.Мендельсон «Песни без слов» (по выбору преподавателя), Концерт для скрипки с оркестром, 1 часть.</w:t>
      </w:r>
    </w:p>
    <w:p>
      <w:pPr>
        <w:pStyle w:val="Normal"/>
        <w:spacing w:lineRule="auto" w:line="360"/>
        <w:ind w:firstLine="709"/>
        <w:jc w:val="both"/>
        <w:rPr>
          <w:sz w:val="28"/>
          <w:szCs w:val="28"/>
        </w:rPr>
      </w:pPr>
      <w:r>
        <w:rPr>
          <w:b/>
          <w:i/>
          <w:sz w:val="28"/>
          <w:szCs w:val="28"/>
        </w:rPr>
        <w:t>Франц Шуберт.</w:t>
      </w:r>
      <w:r>
        <w:rPr>
          <w:sz w:val="28"/>
          <w:szCs w:val="28"/>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тематизма в симфонической музыке («Неоконченная» симфония).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pPr>
        <w:pStyle w:val="Normal"/>
        <w:spacing w:lineRule="auto" w:line="360"/>
        <w:jc w:val="both"/>
        <w:rPr>
          <w:sz w:val="28"/>
          <w:szCs w:val="28"/>
        </w:rPr>
      </w:pPr>
      <w:r>
        <w:rPr>
          <w:sz w:val="28"/>
          <w:szCs w:val="28"/>
        </w:rPr>
        <w:t>Экспромт Ми-бемоль мажор, Музыкальный момент фа минор,</w:t>
      </w:r>
    </w:p>
    <w:p>
      <w:pPr>
        <w:pStyle w:val="Normal"/>
        <w:spacing w:lineRule="auto" w:line="360"/>
        <w:jc w:val="both"/>
        <w:rPr>
          <w:sz w:val="28"/>
          <w:szCs w:val="28"/>
        </w:rPr>
      </w:pPr>
      <w:r>
        <w:rPr>
          <w:sz w:val="28"/>
          <w:szCs w:val="28"/>
        </w:rPr>
        <w:t>Симфония № 8 «Неоконченная».</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Вальс си минор,</w:t>
      </w:r>
    </w:p>
    <w:p>
      <w:pPr>
        <w:pStyle w:val="Normal"/>
        <w:spacing w:lineRule="auto" w:line="360"/>
        <w:jc w:val="both"/>
        <w:rPr>
          <w:sz w:val="28"/>
          <w:szCs w:val="28"/>
        </w:rPr>
      </w:pPr>
      <w:r>
        <w:rPr>
          <w:sz w:val="28"/>
          <w:szCs w:val="28"/>
        </w:rPr>
        <w:t>Военный марш.</w:t>
      </w:r>
    </w:p>
    <w:p>
      <w:pPr>
        <w:pStyle w:val="Normal"/>
        <w:spacing w:lineRule="auto" w:line="360"/>
        <w:ind w:firstLine="709"/>
        <w:jc w:val="both"/>
        <w:rPr>
          <w:sz w:val="28"/>
          <w:szCs w:val="28"/>
        </w:rPr>
      </w:pPr>
      <w:r>
        <w:rPr>
          <w:b/>
          <w:i/>
          <w:sz w:val="28"/>
          <w:szCs w:val="28"/>
        </w:rPr>
        <w:t>Фредерик Шопен</w:t>
      </w:r>
      <w:r>
        <w:rPr>
          <w:i/>
          <w:sz w:val="28"/>
          <w:szCs w:val="28"/>
        </w:rPr>
        <w:t>.</w:t>
      </w:r>
      <w:r>
        <w:rPr>
          <w:sz w:val="28"/>
          <w:szCs w:val="28"/>
        </w:rPr>
        <w:t xml:space="preserve"> Жизненный и творческий путь. Юность в Польше, жизнь в Париже, Ф.Шопен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Ф.Шопена, особенности его строения. Новая трактовка прикладных, «неконцертных» жанров – вальсов, этюдов.  Жанр ноктюрна в фортепианной музыке, родоначальник жанра – Джон Фильд.</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Мазурки До мажор, Си-бемоль мажор, ля минор,</w:t>
      </w:r>
    </w:p>
    <w:p>
      <w:pPr>
        <w:pStyle w:val="Normal"/>
        <w:spacing w:lineRule="auto" w:line="360"/>
        <w:jc w:val="both"/>
        <w:rPr>
          <w:sz w:val="28"/>
          <w:szCs w:val="28"/>
        </w:rPr>
      </w:pPr>
      <w:r>
        <w:rPr>
          <w:sz w:val="28"/>
          <w:szCs w:val="28"/>
        </w:rPr>
        <w:t>Полонез Ля мажор,</w:t>
      </w:r>
    </w:p>
    <w:p>
      <w:pPr>
        <w:pStyle w:val="Normal"/>
        <w:spacing w:lineRule="auto" w:line="360"/>
        <w:jc w:val="both"/>
        <w:rPr>
          <w:sz w:val="28"/>
          <w:szCs w:val="28"/>
        </w:rPr>
      </w:pPr>
      <w:r>
        <w:rPr>
          <w:sz w:val="28"/>
          <w:szCs w:val="28"/>
        </w:rPr>
        <w:t>Прелюдии ми минор, Ля мажор, до минор,</w:t>
      </w:r>
    </w:p>
    <w:p>
      <w:pPr>
        <w:pStyle w:val="Normal"/>
        <w:spacing w:lineRule="auto" w:line="360"/>
        <w:jc w:val="both"/>
        <w:rPr>
          <w:sz w:val="28"/>
          <w:szCs w:val="28"/>
        </w:rPr>
      </w:pPr>
      <w:r>
        <w:rPr>
          <w:sz w:val="28"/>
          <w:szCs w:val="28"/>
        </w:rPr>
        <w:t xml:space="preserve">Вальс до-диез минор, </w:t>
      </w:r>
    </w:p>
    <w:p>
      <w:pPr>
        <w:pStyle w:val="Normal"/>
        <w:spacing w:lineRule="auto" w:line="360"/>
        <w:jc w:val="both"/>
        <w:rPr>
          <w:sz w:val="28"/>
          <w:szCs w:val="28"/>
        </w:rPr>
      </w:pPr>
      <w:r>
        <w:rPr>
          <w:sz w:val="28"/>
          <w:szCs w:val="28"/>
        </w:rPr>
        <w:t>Этюды Ми мажор и до минор «Революционный»,</w:t>
      </w:r>
    </w:p>
    <w:p>
      <w:pPr>
        <w:pStyle w:val="Normal"/>
        <w:spacing w:lineRule="auto" w:line="360"/>
        <w:jc w:val="both"/>
        <w:rPr>
          <w:sz w:val="28"/>
          <w:szCs w:val="28"/>
        </w:rPr>
      </w:pPr>
      <w:r>
        <w:rPr>
          <w:sz w:val="28"/>
          <w:szCs w:val="28"/>
        </w:rPr>
        <w:t>Ноктюрн фа минор.</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Баллада № 1,</w:t>
      </w:r>
    </w:p>
    <w:p>
      <w:pPr>
        <w:pStyle w:val="Normal"/>
        <w:spacing w:lineRule="auto" w:line="360"/>
        <w:jc w:val="both"/>
        <w:rPr>
          <w:sz w:val="28"/>
          <w:szCs w:val="28"/>
        </w:rPr>
      </w:pPr>
      <w:r>
        <w:rPr>
          <w:sz w:val="28"/>
          <w:szCs w:val="28"/>
        </w:rPr>
        <w:t>Ноктюрн Ми-бемоль мажор,</w:t>
      </w:r>
    </w:p>
    <w:p>
      <w:pPr>
        <w:pStyle w:val="Normal"/>
        <w:spacing w:lineRule="auto" w:line="360"/>
        <w:jc w:val="both"/>
        <w:rPr>
          <w:sz w:val="28"/>
          <w:szCs w:val="28"/>
        </w:rPr>
      </w:pPr>
      <w:r>
        <w:rPr>
          <w:sz w:val="28"/>
          <w:szCs w:val="28"/>
        </w:rPr>
        <w:t>Полонез Ля-бемоль мажор.</w:t>
      </w:r>
    </w:p>
    <w:p>
      <w:pPr>
        <w:pStyle w:val="Normal"/>
        <w:spacing w:lineRule="auto" w:line="360"/>
        <w:ind w:firstLine="709"/>
        <w:jc w:val="both"/>
        <w:rPr>
          <w:sz w:val="28"/>
          <w:szCs w:val="28"/>
        </w:rPr>
      </w:pPr>
      <w:r>
        <w:rPr>
          <w:b/>
          <w:i/>
          <w:sz w:val="28"/>
          <w:szCs w:val="28"/>
        </w:rPr>
        <w:t xml:space="preserve">Композиторы-романтики первой половины </w:t>
      </w:r>
      <w:r>
        <w:rPr>
          <w:b/>
          <w:i/>
          <w:sz w:val="28"/>
          <w:szCs w:val="28"/>
          <w:lang w:val="en-US"/>
        </w:rPr>
        <w:t>XIX</w:t>
      </w:r>
      <w:r>
        <w:rPr>
          <w:b/>
          <w:i/>
          <w:sz w:val="28"/>
          <w:szCs w:val="28"/>
        </w:rPr>
        <w:t xml:space="preserve"> века</w:t>
      </w:r>
      <w:r>
        <w:rPr>
          <w:i/>
          <w:sz w:val="28"/>
          <w:szCs w:val="28"/>
        </w:rPr>
        <w:t>.</w:t>
      </w:r>
      <w:r>
        <w:rPr>
          <w:sz w:val="28"/>
          <w:szCs w:val="28"/>
        </w:rPr>
        <w:t xml:space="preserve"> Значение национальных композиторских школ. Творчество (исполнительское и композиторское)  Ф.Листа. Р.Шуман – композитор и музыкальный критик. Музыкальное и теоретическое наследие Г.Берлиоза. </w:t>
      </w:r>
    </w:p>
    <w:p>
      <w:pPr>
        <w:pStyle w:val="Normal"/>
        <w:spacing w:lineRule="auto" w:line="360"/>
        <w:jc w:val="both"/>
        <w:rPr>
          <w:sz w:val="28"/>
          <w:szCs w:val="28"/>
        </w:rPr>
      </w:pPr>
      <w:r>
        <w:rPr>
          <w:sz w:val="28"/>
          <w:szCs w:val="28"/>
        </w:rPr>
        <w:t>Для ознакомления  предлагается прослушивание рапсодий Ф.Листа, отрывков из «Фантастической» симфонии Г.Берлиоза, номеров из «Фантастических пьес» или вокальных циклов Р.Шумана.</w:t>
      </w:r>
    </w:p>
    <w:p>
      <w:pPr>
        <w:pStyle w:val="Normal"/>
        <w:spacing w:lineRule="auto" w:line="360"/>
        <w:ind w:firstLine="709"/>
        <w:jc w:val="both"/>
        <w:rPr>
          <w:sz w:val="28"/>
          <w:szCs w:val="28"/>
        </w:rPr>
      </w:pPr>
      <w:r>
        <w:rPr>
          <w:b/>
          <w:i/>
          <w:sz w:val="28"/>
          <w:szCs w:val="28"/>
        </w:rPr>
        <w:t xml:space="preserve">Европейская музыка в </w:t>
      </w:r>
      <w:r>
        <w:rPr>
          <w:b/>
          <w:i/>
          <w:sz w:val="28"/>
          <w:szCs w:val="28"/>
          <w:lang w:val="en-US"/>
        </w:rPr>
        <w:t>XIX</w:t>
      </w:r>
      <w:r>
        <w:rPr>
          <w:b/>
          <w:i/>
          <w:sz w:val="28"/>
          <w:szCs w:val="28"/>
        </w:rPr>
        <w:t xml:space="preserve"> веке</w:t>
      </w:r>
      <w:r>
        <w:rPr>
          <w:i/>
          <w:sz w:val="28"/>
          <w:szCs w:val="28"/>
        </w:rPr>
        <w:t>.</w:t>
      </w:r>
      <w:r>
        <w:rPr>
          <w:sz w:val="28"/>
          <w:szCs w:val="28"/>
        </w:rPr>
        <w:t xml:space="preserve"> Разные пути развития оперного жанра. Творчество Д.Верди и Р.Вагнера. Инструментальная музыка Германии и Австрии (И.Брамс). Французская композиторская школа (Ж.Бизе, С.Франк и др.). </w:t>
      </w:r>
    </w:p>
    <w:p>
      <w:pPr>
        <w:pStyle w:val="Normal"/>
        <w:spacing w:lineRule="auto" w:line="360"/>
        <w:jc w:val="both"/>
        <w:rPr>
          <w:sz w:val="28"/>
          <w:szCs w:val="28"/>
        </w:rPr>
      </w:pPr>
      <w:r>
        <w:rPr>
          <w:sz w:val="28"/>
          <w:szCs w:val="28"/>
        </w:rPr>
        <w:t>Для ознакомления  предлагается прослушивание номеров из опер Д.Верди («Травиата», «Аида», «Риголетто») и Р.Вагнера («Лоэнгрин», «Летучий голландец», «Валькирия») на усмотрение преподавателя.</w:t>
      </w:r>
    </w:p>
    <w:p>
      <w:pPr>
        <w:pStyle w:val="Normal"/>
        <w:jc w:val="both"/>
        <w:rPr>
          <w:sz w:val="28"/>
          <w:szCs w:val="28"/>
        </w:rPr>
      </w:pPr>
      <w:r>
        <w:rPr>
          <w:sz w:val="28"/>
          <w:szCs w:val="28"/>
        </w:rPr>
      </w:r>
    </w:p>
    <w:p>
      <w:pPr>
        <w:pStyle w:val="Normal"/>
        <w:spacing w:lineRule="auto" w:line="276"/>
        <w:jc w:val="center"/>
        <w:rPr>
          <w:b/>
          <w:b/>
          <w:sz w:val="28"/>
          <w:szCs w:val="28"/>
          <w:u w:val="single"/>
        </w:rPr>
      </w:pPr>
      <w:r>
        <w:rPr>
          <w:b/>
          <w:sz w:val="28"/>
          <w:szCs w:val="28"/>
          <w:u w:val="single"/>
        </w:rPr>
        <w:t>МУЗЫКАЛЬНАЯ ЛИТЕРАТУРА РУССКИХ КОМПОЗИТОРОВ</w:t>
      </w:r>
    </w:p>
    <w:p>
      <w:pPr>
        <w:pStyle w:val="Normal"/>
        <w:spacing w:lineRule="auto" w:line="360"/>
        <w:jc w:val="center"/>
        <w:rPr>
          <w:b/>
          <w:b/>
          <w:sz w:val="28"/>
          <w:szCs w:val="28"/>
          <w:u w:val="single"/>
        </w:rPr>
      </w:pPr>
      <w:r>
        <w:rPr>
          <w:b/>
          <w:sz w:val="28"/>
          <w:szCs w:val="28"/>
          <w:u w:val="single"/>
        </w:rPr>
        <w:t>(третий-четвертый годы обучения)</w:t>
      </w:r>
    </w:p>
    <w:p>
      <w:pPr>
        <w:pStyle w:val="Normal"/>
        <w:spacing w:lineRule="auto" w:line="360"/>
        <w:ind w:firstLine="709"/>
        <w:jc w:val="both"/>
        <w:rPr>
          <w:sz w:val="28"/>
          <w:szCs w:val="28"/>
        </w:rPr>
      </w:pPr>
      <w:r>
        <w:rPr>
          <w:sz w:val="28"/>
          <w:szCs w:val="28"/>
        </w:rPr>
        <w:t xml:space="preserve">Данный раздел учебного предмета «Музыкальная литература», посвященный отечественной музыке </w:t>
      </w:r>
      <w:r>
        <w:rPr>
          <w:sz w:val="28"/>
          <w:szCs w:val="28"/>
          <w:lang w:val="en-US"/>
        </w:rPr>
        <w:t>XIX</w:t>
      </w:r>
      <w:r>
        <w:rPr>
          <w:sz w:val="28"/>
          <w:szCs w:val="28"/>
        </w:rPr>
        <w:t>-</w:t>
      </w:r>
      <w:r>
        <w:rPr>
          <w:sz w:val="28"/>
          <w:szCs w:val="28"/>
          <w:lang w:val="en-US"/>
        </w:rPr>
        <w:t>XX</w:t>
      </w:r>
      <w:r>
        <w:rPr>
          <w:sz w:val="28"/>
          <w:szCs w:val="28"/>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pPr>
        <w:pStyle w:val="Normal"/>
        <w:spacing w:lineRule="auto" w:line="360"/>
        <w:ind w:firstLine="709"/>
        <w:jc w:val="both"/>
        <w:rPr>
          <w:sz w:val="28"/>
          <w:szCs w:val="28"/>
        </w:rPr>
      </w:pPr>
      <w:r>
        <w:rPr>
          <w:b/>
          <w:i/>
          <w:sz w:val="28"/>
          <w:szCs w:val="28"/>
        </w:rPr>
        <w:t>Русская церковная музыка, нотация, жанры и формы</w:t>
      </w:r>
      <w:r>
        <w:rPr>
          <w:i/>
          <w:sz w:val="28"/>
          <w:szCs w:val="28"/>
        </w:rPr>
        <w:t>.</w:t>
      </w:r>
      <w:r>
        <w:rPr>
          <w:sz w:val="28"/>
          <w:szCs w:val="28"/>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pPr>
        <w:pStyle w:val="Normal"/>
        <w:spacing w:lineRule="auto" w:line="360"/>
        <w:jc w:val="both"/>
        <w:rPr>
          <w:sz w:val="28"/>
          <w:szCs w:val="28"/>
        </w:rPr>
      </w:pPr>
      <w:r>
        <w:rPr>
          <w:sz w:val="28"/>
          <w:szCs w:val="28"/>
        </w:rPr>
        <w:t>Для ознакомления предлагается прослушивание любых образцов знаменного распева, примеров раннего многоголосия (стихир, тропарей и кондаков).</w:t>
      </w:r>
    </w:p>
    <w:p>
      <w:pPr>
        <w:pStyle w:val="Normal"/>
        <w:spacing w:lineRule="auto" w:line="360"/>
        <w:ind w:firstLine="709"/>
        <w:jc w:val="both"/>
        <w:rPr>
          <w:sz w:val="28"/>
          <w:szCs w:val="28"/>
        </w:rPr>
      </w:pPr>
      <w:r>
        <w:rPr>
          <w:b/>
          <w:i/>
          <w:sz w:val="28"/>
          <w:szCs w:val="28"/>
        </w:rPr>
        <w:t xml:space="preserve">Музыкальная культура </w:t>
      </w:r>
      <w:r>
        <w:rPr>
          <w:b/>
          <w:i/>
          <w:sz w:val="28"/>
          <w:szCs w:val="28"/>
          <w:lang w:val="en-US"/>
        </w:rPr>
        <w:t>XVIII</w:t>
      </w:r>
      <w:r>
        <w:rPr>
          <w:b/>
          <w:i/>
          <w:sz w:val="28"/>
          <w:szCs w:val="28"/>
        </w:rPr>
        <w:t xml:space="preserve"> века.</w:t>
      </w:r>
      <w:r>
        <w:rPr>
          <w:i/>
          <w:sz w:val="28"/>
          <w:szCs w:val="28"/>
        </w:rPr>
        <w:t xml:space="preserve"> </w:t>
      </w:r>
      <w:r>
        <w:rPr>
          <w:b/>
          <w:i/>
          <w:sz w:val="28"/>
          <w:szCs w:val="28"/>
        </w:rPr>
        <w:t>Творчество Д.С.Бортнянского,</w:t>
      </w:r>
      <w:r>
        <w:rPr>
          <w:i/>
          <w:sz w:val="28"/>
          <w:szCs w:val="28"/>
        </w:rPr>
        <w:t xml:space="preserve"> </w:t>
      </w:r>
      <w:r>
        <w:rPr>
          <w:b/>
          <w:i/>
          <w:sz w:val="28"/>
          <w:szCs w:val="28"/>
        </w:rPr>
        <w:t>М.С.Березовского</w:t>
      </w:r>
      <w:r>
        <w:rPr>
          <w:sz w:val="28"/>
          <w:szCs w:val="28"/>
        </w:rPr>
        <w:t xml:space="preserve"> и других. Краткий экскурс в историю государства российского </w:t>
      </w:r>
      <w:r>
        <w:rPr>
          <w:sz w:val="28"/>
          <w:szCs w:val="28"/>
          <w:lang w:val="en-US"/>
        </w:rPr>
        <w:t>XVII</w:t>
      </w:r>
      <w:r>
        <w:rPr>
          <w:sz w:val="28"/>
          <w:szCs w:val="28"/>
        </w:rPr>
        <w:t xml:space="preserve"> – начала </w:t>
      </w:r>
      <w:r>
        <w:rPr>
          <w:sz w:val="28"/>
          <w:szCs w:val="28"/>
          <w:lang w:val="en-US"/>
        </w:rPr>
        <w:t>XVIII</w:t>
      </w:r>
      <w:r>
        <w:rPr>
          <w:sz w:val="28"/>
          <w:szCs w:val="28"/>
        </w:rPr>
        <w:t xml:space="preserve"> века. Раскол. Реформы Петра Великого. Новые эстетические нормы русской культуры. Жанры канта, партесного концерта. Возрастание роли инструментальной музыки. Возникновение русской оперы. </w:t>
      </w:r>
    </w:p>
    <w:p>
      <w:pPr>
        <w:pStyle w:val="Normal"/>
        <w:spacing w:lineRule="auto" w:line="360"/>
        <w:jc w:val="both"/>
        <w:rPr>
          <w:sz w:val="28"/>
          <w:szCs w:val="28"/>
        </w:rPr>
      </w:pPr>
      <w:r>
        <w:rPr>
          <w:sz w:val="28"/>
          <w:szCs w:val="28"/>
        </w:rPr>
        <w:t>Для ознакомления предлагается  прослушивание частей хоровых концертов, увертюр из опер Д.С.Бортнянского и М.С.Березовского; русских кантов.</w:t>
      </w:r>
    </w:p>
    <w:p>
      <w:pPr>
        <w:pStyle w:val="Normal"/>
        <w:spacing w:lineRule="auto" w:line="360"/>
        <w:ind w:firstLine="709"/>
        <w:jc w:val="both"/>
        <w:rPr>
          <w:sz w:val="28"/>
          <w:szCs w:val="28"/>
        </w:rPr>
      </w:pPr>
      <w:r>
        <w:rPr>
          <w:b/>
          <w:i/>
          <w:sz w:val="28"/>
          <w:szCs w:val="28"/>
        </w:rPr>
        <w:t xml:space="preserve">Культура начала </w:t>
      </w:r>
      <w:r>
        <w:rPr>
          <w:b/>
          <w:i/>
          <w:sz w:val="28"/>
          <w:szCs w:val="28"/>
          <w:lang w:val="en-US"/>
        </w:rPr>
        <w:t>XIX</w:t>
      </w:r>
      <w:r>
        <w:rPr>
          <w:b/>
          <w:i/>
          <w:sz w:val="28"/>
          <w:szCs w:val="28"/>
        </w:rPr>
        <w:t xml:space="preserve"> века</w:t>
      </w:r>
      <w:r>
        <w:rPr>
          <w:i/>
          <w:sz w:val="28"/>
          <w:szCs w:val="28"/>
        </w:rPr>
        <w:t xml:space="preserve">. </w:t>
      </w:r>
      <w:r>
        <w:rPr>
          <w:b/>
          <w:i/>
          <w:sz w:val="28"/>
          <w:szCs w:val="28"/>
        </w:rPr>
        <w:t>Романсы. Творчество А.А.Алябьева, А.Е.Гурилева, А.Л.Варламова.</w:t>
      </w:r>
      <w:r>
        <w:rPr>
          <w:sz w:val="28"/>
          <w:szCs w:val="28"/>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А.А.Алябьев «Соловей»,</w:t>
      </w:r>
    </w:p>
    <w:p>
      <w:pPr>
        <w:pStyle w:val="Normal"/>
        <w:spacing w:lineRule="auto" w:line="360"/>
        <w:jc w:val="both"/>
        <w:rPr>
          <w:sz w:val="28"/>
          <w:szCs w:val="28"/>
        </w:rPr>
      </w:pPr>
      <w:r>
        <w:rPr>
          <w:sz w:val="28"/>
          <w:szCs w:val="28"/>
        </w:rPr>
        <w:t>А.Л.Варламов</w:t>
      </w:r>
      <w:r>
        <w:rPr>
          <w:b/>
          <w:sz w:val="28"/>
          <w:szCs w:val="28"/>
        </w:rPr>
        <w:t xml:space="preserve"> </w:t>
      </w:r>
      <w:r>
        <w:rPr>
          <w:sz w:val="28"/>
          <w:szCs w:val="28"/>
        </w:rPr>
        <w:t>«Красный сарафан», «Белеет парус одинокий»,</w:t>
      </w:r>
    </w:p>
    <w:p>
      <w:pPr>
        <w:pStyle w:val="Normal"/>
        <w:spacing w:lineRule="auto" w:line="360"/>
        <w:jc w:val="both"/>
        <w:rPr>
          <w:sz w:val="28"/>
          <w:szCs w:val="28"/>
        </w:rPr>
      </w:pPr>
      <w:r>
        <w:rPr>
          <w:sz w:val="28"/>
          <w:szCs w:val="28"/>
        </w:rPr>
        <w:t>А.Е.Гурилев «Колокольчик».</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 xml:space="preserve"> </w:t>
      </w:r>
      <w:r>
        <w:rPr>
          <w:sz w:val="28"/>
          <w:szCs w:val="28"/>
        </w:rPr>
        <w:t>А.А.Алябьев «Иртыш»,</w:t>
      </w:r>
    </w:p>
    <w:p>
      <w:pPr>
        <w:pStyle w:val="Normal"/>
        <w:spacing w:lineRule="auto" w:line="360"/>
        <w:jc w:val="both"/>
        <w:rPr>
          <w:sz w:val="28"/>
          <w:szCs w:val="28"/>
        </w:rPr>
      </w:pPr>
      <w:r>
        <w:rPr>
          <w:sz w:val="28"/>
          <w:szCs w:val="28"/>
        </w:rPr>
        <w:t>А.Е.Гурилев «Домик-крошечка»,</w:t>
      </w:r>
    </w:p>
    <w:p>
      <w:pPr>
        <w:pStyle w:val="Normal"/>
        <w:spacing w:lineRule="auto" w:line="360"/>
        <w:jc w:val="both"/>
        <w:rPr>
          <w:sz w:val="28"/>
          <w:szCs w:val="28"/>
        </w:rPr>
      </w:pPr>
      <w:r>
        <w:rPr>
          <w:sz w:val="28"/>
          <w:szCs w:val="28"/>
        </w:rPr>
        <w:t>другие романсы по выбору преподавателя.</w:t>
      </w:r>
    </w:p>
    <w:p>
      <w:pPr>
        <w:pStyle w:val="Normal"/>
        <w:spacing w:lineRule="auto" w:line="360"/>
        <w:ind w:firstLine="709"/>
        <w:jc w:val="both"/>
        <w:rPr>
          <w:sz w:val="28"/>
          <w:szCs w:val="28"/>
        </w:rPr>
      </w:pPr>
      <w:r>
        <w:rPr>
          <w:b/>
          <w:i/>
          <w:sz w:val="28"/>
          <w:szCs w:val="28"/>
        </w:rPr>
        <w:t>Михаил Иванович Глинка.</w:t>
      </w:r>
      <w:r>
        <w:rPr>
          <w:b/>
          <w:sz w:val="28"/>
          <w:szCs w:val="28"/>
        </w:rPr>
        <w:t xml:space="preserve"> </w:t>
      </w:r>
      <w:r>
        <w:rPr>
          <w:sz w:val="28"/>
          <w:szCs w:val="28"/>
        </w:rPr>
        <w:t>Жизненный и творческий путь</w:t>
      </w:r>
      <w:r>
        <w:rPr>
          <w:b/>
          <w:sz w:val="28"/>
          <w:szCs w:val="28"/>
        </w:rPr>
        <w:t>.</w:t>
      </w:r>
      <w:r>
        <w:rPr>
          <w:sz w:val="28"/>
          <w:szCs w:val="28"/>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pPr>
        <w:pStyle w:val="Normal"/>
        <w:spacing w:lineRule="auto" w:line="360"/>
        <w:jc w:val="both"/>
        <w:rPr>
          <w:sz w:val="28"/>
          <w:szCs w:val="28"/>
        </w:rPr>
      </w:pPr>
      <w:r>
        <w:rPr>
          <w:sz w:val="28"/>
          <w:szCs w:val="28"/>
        </w:rPr>
        <w:tab/>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pPr>
        <w:pStyle w:val="Normal"/>
        <w:spacing w:lineRule="auto" w:line="360"/>
        <w:jc w:val="both"/>
        <w:rPr>
          <w:sz w:val="28"/>
          <w:szCs w:val="28"/>
        </w:rPr>
      </w:pPr>
      <w:r>
        <w:rPr>
          <w:sz w:val="28"/>
          <w:szCs w:val="28"/>
        </w:rPr>
        <w:tab/>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pPr>
        <w:pStyle w:val="Normal"/>
        <w:spacing w:lineRule="auto" w:line="360"/>
        <w:jc w:val="both"/>
        <w:rPr>
          <w:sz w:val="28"/>
          <w:szCs w:val="28"/>
        </w:rPr>
      </w:pPr>
      <w:r>
        <w:rPr>
          <w:sz w:val="28"/>
          <w:szCs w:val="28"/>
        </w:rPr>
        <w:tab/>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«Иван Сусанин» («Жизнь за царя»)  1 д.:  Интродукция,   Каватина и рондо Антониды, трио «Не томи, родимый»; 2 д.: Полонез, Краковяк, Вальс, Мазурка; 3 д.: Песня Вани, сцена Сусанина с поляками, Свадебный хор, Романс Антониды; 4 д.:  ария Сусанина; Эпилог: хор «Славься».</w:t>
      </w:r>
    </w:p>
    <w:p>
      <w:pPr>
        <w:pStyle w:val="Normal"/>
        <w:spacing w:lineRule="auto" w:line="360"/>
        <w:jc w:val="both"/>
        <w:rPr>
          <w:sz w:val="28"/>
          <w:szCs w:val="28"/>
        </w:rPr>
      </w:pPr>
      <w:r>
        <w:rPr>
          <w:sz w:val="28"/>
          <w:szCs w:val="28"/>
        </w:rPr>
        <w:t xml:space="preserve">Романсы: «Жаворонок», «Попутная песня», «Я помню чудное мгновенье». </w:t>
      </w:r>
    </w:p>
    <w:p>
      <w:pPr>
        <w:pStyle w:val="Normal"/>
        <w:spacing w:lineRule="auto" w:line="360"/>
        <w:jc w:val="both"/>
        <w:rPr>
          <w:sz w:val="28"/>
          <w:szCs w:val="28"/>
        </w:rPr>
      </w:pPr>
      <w:r>
        <w:rPr>
          <w:sz w:val="28"/>
          <w:szCs w:val="28"/>
        </w:rPr>
        <w:t>Симфонические произведения: «Камаринская», «Вальс-фантазия».</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Увертюра к опере «Руслан и Людмила»,</w:t>
      </w:r>
    </w:p>
    <w:p>
      <w:pPr>
        <w:pStyle w:val="Normal"/>
        <w:spacing w:lineRule="auto" w:line="360"/>
        <w:jc w:val="both"/>
        <w:rPr>
          <w:sz w:val="28"/>
          <w:szCs w:val="28"/>
        </w:rPr>
      </w:pPr>
      <w:r>
        <w:rPr>
          <w:sz w:val="28"/>
          <w:szCs w:val="28"/>
        </w:rPr>
        <w:t>«Арагонская хота».</w:t>
      </w:r>
    </w:p>
    <w:p>
      <w:pPr>
        <w:pStyle w:val="Normal"/>
        <w:spacing w:lineRule="auto" w:line="360"/>
        <w:jc w:val="both"/>
        <w:rPr>
          <w:sz w:val="28"/>
          <w:szCs w:val="28"/>
        </w:rPr>
      </w:pPr>
      <w:r>
        <w:rPr>
          <w:sz w:val="28"/>
          <w:szCs w:val="28"/>
        </w:rPr>
        <w:t>Романсы «Я здесь, Инезилья», «В крови горит огонь желанья», «Венецианская ночь» и др. по выбору преподавателя.</w:t>
      </w:r>
    </w:p>
    <w:p>
      <w:pPr>
        <w:pStyle w:val="Normal"/>
        <w:spacing w:lineRule="auto" w:line="360"/>
        <w:ind w:firstLine="709"/>
        <w:jc w:val="both"/>
        <w:rPr>
          <w:sz w:val="28"/>
          <w:szCs w:val="28"/>
        </w:rPr>
      </w:pPr>
      <w:r>
        <w:rPr>
          <w:b/>
          <w:i/>
          <w:sz w:val="28"/>
          <w:szCs w:val="28"/>
        </w:rPr>
        <w:t>Александр Сергеевич Даргомыжский.</w:t>
      </w:r>
      <w:r>
        <w:rPr>
          <w:b/>
          <w:sz w:val="28"/>
          <w:szCs w:val="28"/>
        </w:rPr>
        <w:t xml:space="preserve">  </w:t>
      </w:r>
      <w:r>
        <w:rPr>
          <w:sz w:val="28"/>
          <w:szCs w:val="28"/>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pPr>
        <w:pStyle w:val="Normal"/>
        <w:spacing w:lineRule="auto" w:line="360"/>
        <w:jc w:val="both"/>
        <w:rPr>
          <w:sz w:val="28"/>
          <w:szCs w:val="28"/>
        </w:rPr>
      </w:pPr>
      <w:r>
        <w:rPr>
          <w:sz w:val="28"/>
          <w:szCs w:val="28"/>
        </w:rPr>
        <w:tab/>
        <w:t xml:space="preserve">Социально-обличительная тематика в вокальных сочинениях.  </w:t>
      </w:r>
    </w:p>
    <w:p>
      <w:pPr>
        <w:pStyle w:val="Normal"/>
        <w:spacing w:lineRule="auto" w:line="360"/>
        <w:jc w:val="both"/>
        <w:rPr>
          <w:sz w:val="28"/>
          <w:szCs w:val="28"/>
        </w:rPr>
      </w:pPr>
      <w:r>
        <w:rPr>
          <w:sz w:val="28"/>
          <w:szCs w:val="28"/>
        </w:rPr>
        <w:tab/>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pPr>
        <w:pStyle w:val="Normal"/>
        <w:spacing w:lineRule="auto" w:line="360"/>
        <w:jc w:val="both"/>
        <w:rPr>
          <w:sz w:val="28"/>
          <w:szCs w:val="28"/>
        </w:rPr>
      </w:pPr>
      <w:r>
        <w:rPr>
          <w:sz w:val="28"/>
          <w:szCs w:val="28"/>
        </w:rPr>
        <w:tab/>
        <w:t>Вокальная миниатюра</w:t>
      </w:r>
      <w:r>
        <w:rPr>
          <w:b/>
          <w:sz w:val="28"/>
          <w:szCs w:val="28"/>
        </w:rPr>
        <w:t xml:space="preserve"> – </w:t>
      </w:r>
      <w:r>
        <w:rPr>
          <w:sz w:val="28"/>
          <w:szCs w:val="28"/>
        </w:rPr>
        <w:t>появление новых жанров и тем (драматическая песня, сатирические сценки).</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 xml:space="preserve">Вокальные произведения: «Старый капрал»,  «Мне грустно», «Титулярный советник» «Мне минуло шестнадцать лет». </w:t>
      </w:r>
    </w:p>
    <w:p>
      <w:pPr>
        <w:pStyle w:val="Normal"/>
        <w:spacing w:lineRule="auto" w:line="360"/>
        <w:jc w:val="both"/>
        <w:rPr>
          <w:sz w:val="28"/>
          <w:szCs w:val="28"/>
        </w:rPr>
      </w:pPr>
      <w:r>
        <w:rPr>
          <w:sz w:val="28"/>
          <w:szCs w:val="28"/>
        </w:rPr>
        <w:t>Опера «Русалка»: ария Мельника из 1 д. и сцена Мельника из 3 д., хор из 2 д. «Сватушка» и хоры русалок из 3 д., Песня Наташи из 2 д., Каватина Князя из 3 д.</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Романсы и песни «Ночной зефир», «Мельник» и другие по выбору преподавателя.</w:t>
      </w:r>
    </w:p>
    <w:p>
      <w:pPr>
        <w:pStyle w:val="Normal"/>
        <w:spacing w:lineRule="auto" w:line="360"/>
        <w:ind w:firstLine="709"/>
        <w:jc w:val="both"/>
        <w:rPr>
          <w:sz w:val="28"/>
          <w:szCs w:val="28"/>
        </w:rPr>
      </w:pPr>
      <w:r>
        <w:rPr>
          <w:b/>
          <w:i/>
          <w:sz w:val="28"/>
          <w:szCs w:val="28"/>
        </w:rPr>
        <w:t xml:space="preserve">Русская культура 60-х годов </w:t>
      </w:r>
      <w:r>
        <w:rPr>
          <w:b/>
          <w:i/>
          <w:sz w:val="28"/>
          <w:szCs w:val="28"/>
          <w:lang w:val="en-US"/>
        </w:rPr>
        <w:t>XIX</w:t>
      </w:r>
      <w:r>
        <w:rPr>
          <w:b/>
          <w:i/>
          <w:sz w:val="28"/>
          <w:szCs w:val="28"/>
        </w:rPr>
        <w:t xml:space="preserve"> века.</w:t>
      </w:r>
      <w:r>
        <w:rPr>
          <w:i/>
          <w:sz w:val="28"/>
          <w:szCs w:val="28"/>
        </w:rPr>
        <w:t xml:space="preserve"> </w:t>
      </w:r>
      <w:r>
        <w:rPr>
          <w:b/>
          <w:i/>
          <w:sz w:val="28"/>
          <w:szCs w:val="28"/>
        </w:rPr>
        <w:t>Деятельность и творчество М.А.Балакирева.</w:t>
      </w:r>
      <w:r>
        <w:rPr>
          <w:sz w:val="28"/>
          <w:szCs w:val="28"/>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Pr>
          <w:sz w:val="28"/>
          <w:szCs w:val="28"/>
          <w:lang w:val="en-US"/>
        </w:rPr>
        <w:t>XIX</w:t>
      </w:r>
      <w:r>
        <w:rPr>
          <w:sz w:val="28"/>
          <w:szCs w:val="28"/>
        </w:rPr>
        <w:t xml:space="preserve"> века, ее великие представители. Изменения в музыкальной жизни столиц. Образование РМО, открытие консерваторий, Бесплатная музыкальная школа. А.Н.Серов и В.В.Стасов, Антон и Николай Рубинштейны, М.А.Балакирев и «Могучая кучка».</w:t>
      </w:r>
    </w:p>
    <w:p>
      <w:pPr>
        <w:pStyle w:val="Normal"/>
        <w:spacing w:lineRule="auto" w:line="360"/>
        <w:jc w:val="both"/>
        <w:rPr>
          <w:sz w:val="28"/>
          <w:szCs w:val="28"/>
        </w:rPr>
      </w:pPr>
      <w:r>
        <w:rPr>
          <w:sz w:val="28"/>
          <w:szCs w:val="28"/>
        </w:rPr>
        <w:tab/>
        <w:t>Для ознакомления возможно прослушивание фрагментов оперы А.Рубинштейна «Демон», фортепианной фантазии М.А.Балакирева «Исламей» или других произведений на усмотрение преподавателя.</w:t>
      </w:r>
    </w:p>
    <w:p>
      <w:pPr>
        <w:pStyle w:val="Normal"/>
        <w:spacing w:lineRule="auto" w:line="360"/>
        <w:ind w:firstLine="709"/>
        <w:jc w:val="both"/>
        <w:rPr>
          <w:sz w:val="28"/>
          <w:szCs w:val="28"/>
        </w:rPr>
      </w:pPr>
      <w:r>
        <w:rPr>
          <w:b/>
          <w:i/>
          <w:sz w:val="28"/>
          <w:szCs w:val="28"/>
        </w:rPr>
        <w:t>Александр Порфирьевич Бородин.</w:t>
      </w:r>
      <w:r>
        <w:rPr>
          <w:b/>
          <w:sz w:val="28"/>
          <w:szCs w:val="28"/>
        </w:rPr>
        <w:t xml:space="preserve"> </w:t>
      </w:r>
      <w:r>
        <w:rPr>
          <w:sz w:val="28"/>
          <w:szCs w:val="28"/>
        </w:rPr>
        <w:t xml:space="preserve">Жизненный и творческий путь.     Многогранность личности А.П.Бородина. Научная, общественная деятельность, литературный талант. </w:t>
      </w:r>
    </w:p>
    <w:p>
      <w:pPr>
        <w:pStyle w:val="Normal"/>
        <w:spacing w:lineRule="auto" w:line="360"/>
        <w:jc w:val="both"/>
        <w:rPr>
          <w:sz w:val="28"/>
          <w:szCs w:val="28"/>
        </w:rPr>
      </w:pPr>
      <w:r>
        <w:rPr>
          <w:sz w:val="28"/>
          <w:szCs w:val="28"/>
        </w:rPr>
        <w:tab/>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pPr>
        <w:pStyle w:val="Normal"/>
        <w:spacing w:lineRule="auto" w:line="360"/>
        <w:jc w:val="both"/>
        <w:rPr>
          <w:sz w:val="28"/>
          <w:szCs w:val="28"/>
        </w:rPr>
      </w:pPr>
      <w:r>
        <w:rPr>
          <w:sz w:val="28"/>
          <w:szCs w:val="28"/>
        </w:rPr>
        <w:tab/>
        <w:t xml:space="preserve">Романсы А.П.Бородина. Глубокая лирика, красочность гармоний. Роль текста, фортепианной партии. </w:t>
      </w:r>
    </w:p>
    <w:p>
      <w:pPr>
        <w:pStyle w:val="Normal"/>
        <w:spacing w:lineRule="auto" w:line="360"/>
        <w:jc w:val="both"/>
        <w:rPr>
          <w:sz w:val="28"/>
          <w:szCs w:val="28"/>
        </w:rPr>
      </w:pPr>
      <w:r>
        <w:rPr>
          <w:sz w:val="28"/>
          <w:szCs w:val="28"/>
        </w:rPr>
        <w:tab/>
        <w:t xml:space="preserve">Симфоническое наследие А.П.Бородина, формирование жанра русской симфонии в 60-х годах </w:t>
      </w:r>
      <w:r>
        <w:rPr>
          <w:sz w:val="28"/>
          <w:szCs w:val="28"/>
          <w:lang w:val="en-US"/>
        </w:rPr>
        <w:t>XIX</w:t>
      </w:r>
      <w:r>
        <w:rPr>
          <w:sz w:val="28"/>
          <w:szCs w:val="28"/>
        </w:rPr>
        <w:t xml:space="preserve"> века. «Богатырская» симфония.</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Кончаковны, ария Игоря, ария Кончака, Половецкие пляски, 4 д.:  Плач Ярославны, хор поселян.</w:t>
      </w:r>
    </w:p>
    <w:p>
      <w:pPr>
        <w:pStyle w:val="Normal"/>
        <w:spacing w:lineRule="auto" w:line="360"/>
        <w:jc w:val="both"/>
        <w:rPr>
          <w:sz w:val="28"/>
          <w:szCs w:val="28"/>
        </w:rPr>
      </w:pPr>
      <w:r>
        <w:rPr>
          <w:sz w:val="28"/>
          <w:szCs w:val="28"/>
        </w:rPr>
        <w:t xml:space="preserve">Романсы «Спящая княжна», «Для берегов Отчизны», </w:t>
      </w:r>
    </w:p>
    <w:p>
      <w:pPr>
        <w:pStyle w:val="Normal"/>
        <w:spacing w:lineRule="auto" w:line="360"/>
        <w:jc w:val="both"/>
        <w:rPr>
          <w:sz w:val="28"/>
          <w:szCs w:val="28"/>
        </w:rPr>
      </w:pPr>
      <w:r>
        <w:rPr>
          <w:sz w:val="28"/>
          <w:szCs w:val="28"/>
        </w:rPr>
        <w:t>Симфония №2 «Богатырская».</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Квартет №2, 3 часть «Ноктюрн».</w:t>
      </w:r>
    </w:p>
    <w:p>
      <w:pPr>
        <w:pStyle w:val="Normal"/>
        <w:spacing w:lineRule="auto" w:line="360"/>
        <w:ind w:firstLine="709"/>
        <w:jc w:val="both"/>
        <w:rPr>
          <w:sz w:val="28"/>
          <w:szCs w:val="28"/>
        </w:rPr>
      </w:pPr>
      <w:r>
        <w:rPr>
          <w:b/>
          <w:i/>
          <w:sz w:val="28"/>
          <w:szCs w:val="28"/>
        </w:rPr>
        <w:t>Модест Петрович Мусоргский. Жизненный и творческий путь.</w:t>
      </w:r>
      <w:r>
        <w:rPr>
          <w:sz w:val="28"/>
          <w:szCs w:val="28"/>
        </w:rPr>
        <w:t xml:space="preserve"> Социальная направленность, историзм и новаторство творчества М.П.Мусоргского. Судьба наследия композитора, редакции его сочинений. </w:t>
      </w:r>
    </w:p>
    <w:p>
      <w:pPr>
        <w:pStyle w:val="Normal"/>
        <w:spacing w:lineRule="auto" w:line="360"/>
        <w:jc w:val="both"/>
        <w:rPr>
          <w:sz w:val="28"/>
          <w:szCs w:val="28"/>
        </w:rPr>
      </w:pPr>
      <w:r>
        <w:rPr>
          <w:sz w:val="28"/>
          <w:szCs w:val="28"/>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pPr>
        <w:pStyle w:val="Normal"/>
        <w:spacing w:lineRule="auto" w:line="360"/>
        <w:jc w:val="both"/>
        <w:rPr>
          <w:sz w:val="28"/>
          <w:szCs w:val="28"/>
        </w:rPr>
      </w:pPr>
      <w:r>
        <w:rPr>
          <w:sz w:val="28"/>
          <w:szCs w:val="28"/>
        </w:rPr>
        <w:tab/>
        <w:t xml:space="preserve">Вокальные произведения М.П.Мусоргского.  Продолжение традиций А.С.Даргомыжского, поиск выразительной речевой интонации. Круг поэтов, тематика циклов и песен М.П.Мусоргского. («Детская», «Светик Савишна» и др.). </w:t>
      </w:r>
    </w:p>
    <w:p>
      <w:pPr>
        <w:pStyle w:val="Normal"/>
        <w:spacing w:lineRule="auto" w:line="360"/>
        <w:jc w:val="both"/>
        <w:rPr>
          <w:sz w:val="28"/>
          <w:szCs w:val="28"/>
        </w:rPr>
      </w:pPr>
      <w:r>
        <w:rPr>
          <w:sz w:val="28"/>
          <w:szCs w:val="28"/>
        </w:rPr>
        <w:tab/>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М.Равеля.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«Борис Годунов»: оркестровое вступление, пролог 1к.: хор «На кого ты нас покидаешь», сцена с Митюхой,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pPr>
        <w:pStyle w:val="Normal"/>
        <w:spacing w:lineRule="auto" w:line="360"/>
        <w:jc w:val="both"/>
        <w:rPr>
          <w:sz w:val="28"/>
          <w:szCs w:val="28"/>
        </w:rPr>
      </w:pPr>
      <w:r>
        <w:rPr>
          <w:sz w:val="28"/>
          <w:szCs w:val="28"/>
        </w:rPr>
        <w:t>«Картинки с выставки» (возможно фрагменты на усмотрение преподавателя).</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Песни: «Семинарист», «Светик Савишна», «Колыбельная Еремушке», вокальный цикл «Детская»,</w:t>
      </w:r>
    </w:p>
    <w:p>
      <w:pPr>
        <w:pStyle w:val="Normal"/>
        <w:spacing w:lineRule="auto" w:line="360"/>
        <w:jc w:val="both"/>
        <w:rPr>
          <w:sz w:val="28"/>
          <w:szCs w:val="28"/>
        </w:rPr>
      </w:pPr>
      <w:r>
        <w:rPr>
          <w:sz w:val="28"/>
          <w:szCs w:val="28"/>
        </w:rPr>
        <w:t>симфоническая картина «Ночь на Лысой горе»,</w:t>
      </w:r>
    </w:p>
    <w:p>
      <w:pPr>
        <w:pStyle w:val="Normal"/>
        <w:spacing w:lineRule="auto" w:line="360"/>
        <w:jc w:val="both"/>
        <w:rPr>
          <w:sz w:val="28"/>
          <w:szCs w:val="28"/>
        </w:rPr>
      </w:pPr>
      <w:r>
        <w:rPr>
          <w:sz w:val="28"/>
          <w:szCs w:val="28"/>
        </w:rPr>
        <w:t xml:space="preserve">вступление к опере «Хованщина» («Рассвет на Москве-реке»). </w:t>
      </w:r>
    </w:p>
    <w:p>
      <w:pPr>
        <w:pStyle w:val="Normal"/>
        <w:spacing w:lineRule="auto" w:line="360"/>
        <w:ind w:firstLine="709"/>
        <w:jc w:val="both"/>
        <w:rPr>
          <w:sz w:val="28"/>
          <w:szCs w:val="28"/>
        </w:rPr>
      </w:pPr>
      <w:r>
        <w:rPr>
          <w:b/>
          <w:i/>
          <w:sz w:val="28"/>
          <w:szCs w:val="28"/>
        </w:rPr>
        <w:t>Николай Андреевич Римский-Корсаков. Жизненный и творческий путь.</w:t>
      </w:r>
      <w:r>
        <w:rPr>
          <w:b/>
          <w:sz w:val="28"/>
          <w:szCs w:val="28"/>
        </w:rPr>
        <w:t xml:space="preserve"> </w:t>
      </w:r>
      <w:r>
        <w:rPr>
          <w:sz w:val="28"/>
          <w:szCs w:val="28"/>
        </w:rPr>
        <w:t>Многогранность творческой, педагогической и общественной деятельности Н.А.Римского-Корсакова. Значение оперного жанра в творчестве композитора. Сказка, история и повседневный быт народа в операх Н.А.Римского-Корсакова.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pPr>
        <w:pStyle w:val="Normal"/>
        <w:spacing w:lineRule="auto" w:line="360"/>
        <w:jc w:val="both"/>
        <w:rPr>
          <w:sz w:val="28"/>
          <w:szCs w:val="28"/>
        </w:rPr>
      </w:pPr>
      <w:r>
        <w:rPr>
          <w:sz w:val="28"/>
          <w:szCs w:val="28"/>
        </w:rPr>
        <w:tab/>
        <w:t xml:space="preserve">Симфоническое творчество Н.А.Римского-Корсакова. «Шехерезада» - программный замысел сюиты. Средства создания восточного колорита. Лейтмотивы, их развитие. Роль лейттембров.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Опера «Снегурочка». Пролог – вступление, песня и пляска птиц, ария и ариэтта Снегурочки, Проводы масленицы; 1 д.: 1 и 2 песни Леля, ариозо Снегурочки; 2 д.: клич Бирючей, шествие царя Берендея, каватина царя Берендея; 3 д.: хор «Ай, во поле липенька», пляска скоморохов, третья песня Леля, ариозо Мизгиря; 4 д.: сцена таяния Снегурочки, заключительный хор.</w:t>
      </w:r>
    </w:p>
    <w:p>
      <w:pPr>
        <w:pStyle w:val="Normal"/>
        <w:spacing w:lineRule="auto" w:line="360"/>
        <w:jc w:val="both"/>
        <w:rPr>
          <w:sz w:val="28"/>
          <w:szCs w:val="28"/>
        </w:rPr>
      </w:pPr>
      <w:r>
        <w:rPr>
          <w:sz w:val="28"/>
          <w:szCs w:val="28"/>
        </w:rPr>
        <w:t>Симфоническая сюита «Шехерезада».</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Романсы, камерная лирика Н.А.Римского</w:t>
      </w:r>
      <w:r>
        <w:rPr>
          <w:b/>
          <w:sz w:val="28"/>
          <w:szCs w:val="28"/>
        </w:rPr>
        <w:t>-</w:t>
      </w:r>
      <w:r>
        <w:rPr>
          <w:sz w:val="28"/>
          <w:szCs w:val="28"/>
        </w:rPr>
        <w:t xml:space="preserve">Корсакова («Не ветер, вея с высоты»,  «Звонче жаворонка пенье», «Не пой, красавица…») на усмотрение преподавателя. </w:t>
      </w:r>
    </w:p>
    <w:p>
      <w:pPr>
        <w:pStyle w:val="Normal"/>
        <w:spacing w:lineRule="auto" w:line="360"/>
        <w:ind w:firstLine="709"/>
        <w:jc w:val="both"/>
        <w:rPr>
          <w:sz w:val="28"/>
          <w:szCs w:val="28"/>
        </w:rPr>
      </w:pPr>
      <w:r>
        <w:rPr>
          <w:b/>
          <w:i/>
          <w:sz w:val="28"/>
          <w:szCs w:val="28"/>
        </w:rPr>
        <w:t>Петр Ильич Чайковский. Жизненный и творческий путь.</w:t>
      </w:r>
      <w:r>
        <w:rPr>
          <w:sz w:val="28"/>
          <w:szCs w:val="28"/>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pPr>
        <w:pStyle w:val="Normal"/>
        <w:spacing w:lineRule="auto" w:line="360"/>
        <w:jc w:val="both"/>
        <w:rPr>
          <w:sz w:val="28"/>
          <w:szCs w:val="28"/>
        </w:rPr>
      </w:pPr>
      <w:r>
        <w:rPr>
          <w:sz w:val="28"/>
          <w:szCs w:val="28"/>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pPr>
        <w:pStyle w:val="Normal"/>
        <w:spacing w:lineRule="auto" w:line="360"/>
        <w:jc w:val="both"/>
        <w:rPr>
          <w:sz w:val="28"/>
          <w:szCs w:val="28"/>
        </w:rPr>
      </w:pPr>
      <w:r>
        <w:rPr>
          <w:sz w:val="28"/>
          <w:szCs w:val="28"/>
        </w:rPr>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Симфония №1 «Зимние грезы»,</w:t>
      </w:r>
    </w:p>
    <w:p>
      <w:pPr>
        <w:pStyle w:val="Normal"/>
        <w:spacing w:lineRule="auto" w:line="360"/>
        <w:jc w:val="both"/>
        <w:rPr>
          <w:sz w:val="28"/>
          <w:szCs w:val="28"/>
        </w:rPr>
      </w:pPr>
      <w:r>
        <w:rPr>
          <w:sz w:val="28"/>
          <w:szCs w:val="28"/>
        </w:rPr>
        <w:t>Опера «Евгений Онегин». 1к.: вступление, дуэт Татьяны и Ольги, хоры крестьян, ария Ольги, ариозо Ленского «Я люблю вас»; 2 к.: вступление, сцена письмаТатьяны; 3 к.: хор «Девицы, красавицы», ария Онегина, 4 к.: вступление, вальс с хором, мазурка и финал, 5 к.: вступление, ария Ленского, дуэт «Враги», сцена поединка, 6 к.: полонез, ария Гремина, ариозо Онегина; 7 к.: монолог Татьяны, дуэт «Счастье было так возможно», ариозо Онегина «О, не гони, меня ты любишь».</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Увертюра-фантазия «Ромео и Джульетта»,</w:t>
      </w:r>
    </w:p>
    <w:p>
      <w:pPr>
        <w:pStyle w:val="Normal"/>
        <w:spacing w:lineRule="auto" w:line="360"/>
        <w:jc w:val="both"/>
        <w:rPr>
          <w:sz w:val="28"/>
          <w:szCs w:val="28"/>
        </w:rPr>
      </w:pPr>
      <w:r>
        <w:rPr>
          <w:sz w:val="28"/>
          <w:szCs w:val="28"/>
        </w:rPr>
        <w:t>Симфония № 4,</w:t>
      </w:r>
    </w:p>
    <w:p>
      <w:pPr>
        <w:pStyle w:val="Normal"/>
        <w:spacing w:lineRule="auto" w:line="360"/>
        <w:jc w:val="both"/>
        <w:rPr>
          <w:sz w:val="28"/>
          <w:szCs w:val="28"/>
        </w:rPr>
      </w:pPr>
      <w:r>
        <w:rPr>
          <w:sz w:val="28"/>
          <w:szCs w:val="28"/>
        </w:rPr>
        <w:t>Квартет № 1, 2 часть,</w:t>
      </w:r>
    </w:p>
    <w:p>
      <w:pPr>
        <w:pStyle w:val="Normal"/>
        <w:spacing w:lineRule="auto" w:line="360"/>
        <w:jc w:val="both"/>
        <w:rPr>
          <w:sz w:val="28"/>
          <w:szCs w:val="28"/>
        </w:rPr>
      </w:pPr>
      <w:r>
        <w:rPr>
          <w:sz w:val="28"/>
          <w:szCs w:val="28"/>
        </w:rPr>
        <w:t>Концерт для фортепиано с оркестром № 1,</w:t>
      </w:r>
    </w:p>
    <w:p>
      <w:pPr>
        <w:pStyle w:val="Normal"/>
        <w:spacing w:lineRule="auto" w:line="360"/>
        <w:jc w:val="both"/>
        <w:rPr>
          <w:sz w:val="28"/>
          <w:szCs w:val="28"/>
        </w:rPr>
      </w:pPr>
      <w:r>
        <w:rPr>
          <w:sz w:val="28"/>
          <w:szCs w:val="28"/>
        </w:rPr>
        <w:t>Романсы «День ли царит», «То было раннею весной», «Благословляю вас, леса» и другие на усмотрение преподавателя.</w:t>
      </w:r>
    </w:p>
    <w:p>
      <w:pPr>
        <w:pStyle w:val="Normal"/>
        <w:spacing w:lineRule="auto" w:line="360"/>
        <w:jc w:val="both"/>
        <w:rPr>
          <w:sz w:val="28"/>
          <w:szCs w:val="28"/>
          <w:u w:val="single"/>
        </w:rPr>
      </w:pPr>
      <w:r>
        <w:rPr>
          <w:sz w:val="28"/>
          <w:szCs w:val="28"/>
          <w:u w:val="single"/>
        </w:rPr>
      </w:r>
    </w:p>
    <w:p>
      <w:pPr>
        <w:pStyle w:val="Normal"/>
        <w:spacing w:lineRule="auto" w:line="276"/>
        <w:jc w:val="center"/>
        <w:rPr>
          <w:b/>
          <w:b/>
          <w:sz w:val="28"/>
          <w:szCs w:val="28"/>
          <w:u w:val="single"/>
        </w:rPr>
      </w:pPr>
      <w:r>
        <w:rPr>
          <w:b/>
          <w:sz w:val="28"/>
          <w:szCs w:val="28"/>
          <w:u w:val="single"/>
        </w:rPr>
        <w:t xml:space="preserve">ОТЕЧЕСТВЕННАЯ МУЗЫКАЛЬНАЯ ЛИТЕРАТУРА ХХ ВЕКА </w:t>
      </w:r>
    </w:p>
    <w:p>
      <w:pPr>
        <w:pStyle w:val="Normal"/>
        <w:spacing w:lineRule="auto" w:line="360"/>
        <w:jc w:val="center"/>
        <w:rPr>
          <w:b/>
          <w:b/>
          <w:sz w:val="28"/>
          <w:szCs w:val="28"/>
          <w:u w:val="single"/>
        </w:rPr>
      </w:pPr>
      <w:r>
        <w:rPr>
          <w:b/>
          <w:sz w:val="28"/>
          <w:szCs w:val="28"/>
          <w:u w:val="single"/>
        </w:rPr>
        <w:t>(5 год обучения)</w:t>
      </w:r>
    </w:p>
    <w:p>
      <w:pPr>
        <w:pStyle w:val="Normal"/>
        <w:spacing w:lineRule="auto" w:line="360"/>
        <w:ind w:firstLine="709"/>
        <w:jc w:val="both"/>
        <w:rPr>
          <w:sz w:val="28"/>
          <w:szCs w:val="28"/>
        </w:rPr>
      </w:pPr>
      <w:r>
        <w:rPr>
          <w:sz w:val="28"/>
          <w:szCs w:val="28"/>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pPr>
        <w:pStyle w:val="Normal"/>
        <w:spacing w:lineRule="auto" w:line="360"/>
        <w:ind w:firstLine="709"/>
        <w:jc w:val="both"/>
        <w:rPr>
          <w:sz w:val="28"/>
          <w:szCs w:val="28"/>
        </w:rPr>
      </w:pPr>
      <w:r>
        <w:rPr>
          <w:b/>
          <w:i/>
          <w:sz w:val="28"/>
          <w:szCs w:val="28"/>
        </w:rPr>
        <w:t xml:space="preserve">Русская культура в конце </w:t>
      </w:r>
      <w:r>
        <w:rPr>
          <w:b/>
          <w:i/>
          <w:sz w:val="28"/>
          <w:szCs w:val="28"/>
          <w:lang w:val="en-US"/>
        </w:rPr>
        <w:t>XIX</w:t>
      </w:r>
      <w:r>
        <w:rPr>
          <w:b/>
          <w:i/>
          <w:sz w:val="28"/>
          <w:szCs w:val="28"/>
        </w:rPr>
        <w:t xml:space="preserve"> - начале </w:t>
      </w:r>
      <w:r>
        <w:rPr>
          <w:b/>
          <w:i/>
          <w:sz w:val="28"/>
          <w:szCs w:val="28"/>
          <w:lang w:val="en-US"/>
        </w:rPr>
        <w:t>XX</w:t>
      </w:r>
      <w:r>
        <w:rPr>
          <w:b/>
          <w:i/>
          <w:sz w:val="28"/>
          <w:szCs w:val="28"/>
        </w:rPr>
        <w:t xml:space="preserve"> веков.</w:t>
      </w:r>
      <w:r>
        <w:rPr>
          <w:sz w:val="28"/>
          <w:szCs w:val="28"/>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pPr>
        <w:pStyle w:val="Normal"/>
        <w:spacing w:lineRule="auto" w:line="360"/>
        <w:ind w:firstLine="709"/>
        <w:jc w:val="both"/>
        <w:rPr>
          <w:sz w:val="28"/>
          <w:szCs w:val="28"/>
        </w:rPr>
      </w:pPr>
      <w:r>
        <w:rPr>
          <w:b/>
          <w:i/>
          <w:sz w:val="28"/>
          <w:szCs w:val="28"/>
        </w:rPr>
        <w:t>Творчество С.И.Танеева.</w:t>
      </w:r>
      <w:r>
        <w:rPr>
          <w:sz w:val="28"/>
          <w:szCs w:val="28"/>
        </w:rPr>
        <w:t xml:space="preserve"> Многогранность и своеобразие личности. Вклад С.И.Танеева в музыкальную жизнь Москвы. Творческое и научное наследие. </w:t>
      </w:r>
      <w:r>
        <w:rPr>
          <w:i/>
          <w:sz w:val="28"/>
          <w:szCs w:val="28"/>
        </w:rPr>
        <w:t>Для ознакомления</w:t>
      </w:r>
      <w:r>
        <w:rPr>
          <w:sz w:val="28"/>
          <w:szCs w:val="28"/>
        </w:rPr>
        <w:t xml:space="preserve"> рекомендуется прослушивание кантаты  «Иоанн Дамаскин», Симфонии до минор,  романсов и хоров по выбору преподавателя.</w:t>
      </w:r>
      <w:r>
        <w:rPr>
          <w:b/>
          <w:sz w:val="28"/>
          <w:szCs w:val="28"/>
        </w:rPr>
        <w:t xml:space="preserve"> </w:t>
      </w:r>
    </w:p>
    <w:p>
      <w:pPr>
        <w:pStyle w:val="Normal"/>
        <w:spacing w:lineRule="auto" w:line="360"/>
        <w:ind w:firstLine="709"/>
        <w:jc w:val="both"/>
        <w:rPr>
          <w:sz w:val="28"/>
          <w:szCs w:val="28"/>
        </w:rPr>
      </w:pPr>
      <w:r>
        <w:rPr>
          <w:b/>
          <w:i/>
          <w:sz w:val="28"/>
          <w:szCs w:val="28"/>
        </w:rPr>
        <w:t>Творчество А.К.Лядова</w:t>
      </w:r>
      <w:r>
        <w:rPr>
          <w:i/>
          <w:sz w:val="28"/>
          <w:szCs w:val="28"/>
        </w:rPr>
        <w:t>.</w:t>
      </w:r>
      <w:r>
        <w:rPr>
          <w:sz w:val="28"/>
          <w:szCs w:val="28"/>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pPr>
        <w:pStyle w:val="Normal"/>
        <w:spacing w:lineRule="auto" w:line="360"/>
        <w:jc w:val="both"/>
        <w:rPr>
          <w:sz w:val="28"/>
          <w:szCs w:val="28"/>
        </w:rPr>
      </w:pPr>
      <w:r>
        <w:rPr>
          <w:i/>
          <w:sz w:val="28"/>
          <w:szCs w:val="28"/>
        </w:rPr>
        <w:tab/>
        <w:t>Для ознакомления</w:t>
      </w:r>
      <w:r>
        <w:rPr>
          <w:sz w:val="28"/>
          <w:szCs w:val="28"/>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pPr>
        <w:pStyle w:val="Normal"/>
        <w:spacing w:lineRule="auto" w:line="360"/>
        <w:ind w:firstLine="709"/>
        <w:jc w:val="both"/>
        <w:rPr>
          <w:sz w:val="28"/>
          <w:szCs w:val="28"/>
        </w:rPr>
      </w:pPr>
      <w:r>
        <w:rPr>
          <w:b/>
          <w:i/>
          <w:sz w:val="28"/>
          <w:szCs w:val="28"/>
        </w:rPr>
        <w:t>Творчество А.К.Глазунова</w:t>
      </w:r>
      <w:r>
        <w:rPr>
          <w:sz w:val="28"/>
          <w:szCs w:val="28"/>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pPr>
        <w:pStyle w:val="Normal"/>
        <w:spacing w:lineRule="auto" w:line="360"/>
        <w:jc w:val="both"/>
        <w:rPr>
          <w:b/>
          <w:b/>
          <w:sz w:val="28"/>
          <w:szCs w:val="28"/>
        </w:rPr>
      </w:pPr>
      <w:r>
        <w:rPr>
          <w:i/>
          <w:sz w:val="28"/>
          <w:szCs w:val="28"/>
        </w:rPr>
        <w:tab/>
        <w:t>Для ознакомления</w:t>
      </w:r>
      <w:r>
        <w:rPr>
          <w:sz w:val="28"/>
          <w:szCs w:val="28"/>
        </w:rPr>
        <w:t xml:space="preserve"> рекомендуется прослушивание Симфонии №5, Концерта для скрипки с оркестром, фрагментов балета «Раймонда». </w:t>
      </w:r>
    </w:p>
    <w:p>
      <w:pPr>
        <w:pStyle w:val="Normal"/>
        <w:spacing w:lineRule="auto" w:line="360"/>
        <w:ind w:firstLine="709"/>
        <w:jc w:val="both"/>
        <w:rPr>
          <w:sz w:val="28"/>
          <w:szCs w:val="28"/>
        </w:rPr>
      </w:pPr>
      <w:r>
        <w:rPr>
          <w:b/>
          <w:i/>
          <w:sz w:val="28"/>
          <w:szCs w:val="28"/>
        </w:rPr>
        <w:t>Творчество С.В.Рахманинова</w:t>
      </w:r>
      <w:r>
        <w:rPr>
          <w:i/>
          <w:sz w:val="28"/>
          <w:szCs w:val="28"/>
        </w:rPr>
        <w:t>.</w:t>
      </w:r>
      <w:r>
        <w:rPr>
          <w:sz w:val="28"/>
          <w:szCs w:val="28"/>
        </w:rPr>
        <w:t xml:space="preserve"> Биография. Наследник традиций П.И.Чайковского. Русский мелодизм в духовных и светских сочинениях. С.В.Рахманинов – выдающийся пианист. Обзор творчества.</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Концерт № 2 для фортепиано с оркестром,</w:t>
      </w:r>
    </w:p>
    <w:p>
      <w:pPr>
        <w:pStyle w:val="Normal"/>
        <w:spacing w:lineRule="auto" w:line="360"/>
        <w:jc w:val="both"/>
        <w:rPr>
          <w:sz w:val="28"/>
          <w:szCs w:val="28"/>
        </w:rPr>
      </w:pPr>
      <w:r>
        <w:rPr>
          <w:sz w:val="28"/>
          <w:szCs w:val="28"/>
        </w:rPr>
        <w:t>Романсы «Не пой, красавица», «Вешние воды», «Вокализ»,</w:t>
      </w:r>
    </w:p>
    <w:p>
      <w:pPr>
        <w:pStyle w:val="Normal"/>
        <w:spacing w:lineRule="auto" w:line="360"/>
        <w:jc w:val="both"/>
        <w:rPr>
          <w:sz w:val="28"/>
          <w:szCs w:val="28"/>
        </w:rPr>
      </w:pPr>
      <w:r>
        <w:rPr>
          <w:sz w:val="28"/>
          <w:szCs w:val="28"/>
        </w:rPr>
        <w:t>Прелюдии до-диез минор, Ре мажор,</w:t>
      </w:r>
    </w:p>
    <w:p>
      <w:pPr>
        <w:pStyle w:val="Normal"/>
        <w:spacing w:lineRule="auto" w:line="360"/>
        <w:jc w:val="both"/>
        <w:rPr>
          <w:sz w:val="28"/>
          <w:szCs w:val="28"/>
        </w:rPr>
      </w:pPr>
      <w:r>
        <w:rPr>
          <w:sz w:val="28"/>
          <w:szCs w:val="28"/>
        </w:rPr>
        <w:t>Музыкальный момент ми минор.</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Концерт № 3 для фортепиано с оркестром,</w:t>
      </w:r>
    </w:p>
    <w:p>
      <w:pPr>
        <w:pStyle w:val="Normal"/>
        <w:spacing w:lineRule="auto" w:line="360"/>
        <w:jc w:val="both"/>
        <w:rPr>
          <w:sz w:val="28"/>
          <w:szCs w:val="28"/>
        </w:rPr>
      </w:pPr>
      <w:r>
        <w:rPr>
          <w:sz w:val="28"/>
          <w:szCs w:val="28"/>
        </w:rPr>
        <w:t>Романсы «Сирень», «Здесь хорошо» и другие по выбору преподавателя,</w:t>
      </w:r>
    </w:p>
    <w:p>
      <w:pPr>
        <w:pStyle w:val="Normal"/>
        <w:spacing w:lineRule="auto" w:line="360"/>
        <w:jc w:val="both"/>
        <w:rPr>
          <w:sz w:val="28"/>
          <w:szCs w:val="28"/>
        </w:rPr>
      </w:pPr>
      <w:r>
        <w:rPr>
          <w:sz w:val="28"/>
          <w:szCs w:val="28"/>
        </w:rPr>
        <w:t>прелюдии, музыкальные моменты, этюды-картины по выбору преподавателя.</w:t>
      </w:r>
    </w:p>
    <w:p>
      <w:pPr>
        <w:pStyle w:val="Normal"/>
        <w:spacing w:lineRule="auto" w:line="360"/>
        <w:ind w:firstLine="709"/>
        <w:jc w:val="both"/>
        <w:rPr>
          <w:sz w:val="28"/>
          <w:szCs w:val="28"/>
        </w:rPr>
      </w:pPr>
      <w:r>
        <w:rPr>
          <w:b/>
          <w:i/>
          <w:sz w:val="28"/>
          <w:szCs w:val="28"/>
        </w:rPr>
        <w:t>Творчество А.Н.Скрябина</w:t>
      </w:r>
      <w:r>
        <w:rPr>
          <w:sz w:val="28"/>
          <w:szCs w:val="28"/>
        </w:rPr>
        <w:t>.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 Новая трактовка симфонического оркестра, расширение состава, особенности тематизма, тембры-символы.</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Прелюдии ор. 11 по выбору преподавателя,</w:t>
      </w:r>
    </w:p>
    <w:p>
      <w:pPr>
        <w:pStyle w:val="Normal"/>
        <w:spacing w:lineRule="auto" w:line="360"/>
        <w:jc w:val="both"/>
        <w:rPr>
          <w:sz w:val="28"/>
          <w:szCs w:val="28"/>
        </w:rPr>
      </w:pPr>
      <w:r>
        <w:rPr>
          <w:sz w:val="28"/>
          <w:szCs w:val="28"/>
        </w:rPr>
        <w:t>Этюд ре-диез минор ор. 8,</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 xml:space="preserve"> </w:t>
      </w:r>
      <w:r>
        <w:rPr>
          <w:sz w:val="28"/>
          <w:szCs w:val="28"/>
        </w:rPr>
        <w:t xml:space="preserve">«Поэма экстаза», </w:t>
      </w:r>
    </w:p>
    <w:p>
      <w:pPr>
        <w:pStyle w:val="Normal"/>
        <w:spacing w:lineRule="auto" w:line="360"/>
        <w:jc w:val="both"/>
        <w:rPr>
          <w:sz w:val="28"/>
          <w:szCs w:val="28"/>
        </w:rPr>
      </w:pPr>
      <w:r>
        <w:rPr>
          <w:sz w:val="28"/>
          <w:szCs w:val="28"/>
        </w:rPr>
        <w:t>Две поэмы ор.32.</w:t>
      </w:r>
    </w:p>
    <w:p>
      <w:pPr>
        <w:pStyle w:val="Normal"/>
        <w:spacing w:lineRule="auto" w:line="360"/>
        <w:ind w:firstLine="709"/>
        <w:jc w:val="both"/>
        <w:rPr>
          <w:sz w:val="28"/>
          <w:szCs w:val="28"/>
        </w:rPr>
      </w:pPr>
      <w:r>
        <w:rPr>
          <w:b/>
          <w:i/>
          <w:sz w:val="28"/>
          <w:szCs w:val="28"/>
        </w:rPr>
        <w:t>Биография И.Ф.Стравинского, «Русские сезоны»</w:t>
      </w:r>
      <w:r>
        <w:rPr>
          <w:i/>
          <w:sz w:val="28"/>
          <w:szCs w:val="28"/>
        </w:rPr>
        <w:t>.</w:t>
      </w:r>
      <w:r>
        <w:rPr>
          <w:sz w:val="28"/>
          <w:szCs w:val="28"/>
        </w:rPr>
        <w:t xml:space="preserve">  Многогранность творческой деятельности Стравинского. Новые стилевые веяния и композиторские техники. Личность С.П.Дягилева, роль его антрепризы в развитии и популяризации российской культуры. «Мир искусства». </w:t>
      </w:r>
    </w:p>
    <w:p>
      <w:pPr>
        <w:pStyle w:val="Normal"/>
        <w:spacing w:lineRule="auto" w:line="360"/>
        <w:jc w:val="both"/>
        <w:rPr>
          <w:sz w:val="28"/>
          <w:szCs w:val="28"/>
        </w:rPr>
      </w:pPr>
      <w:r>
        <w:rPr>
          <w:sz w:val="28"/>
          <w:szCs w:val="28"/>
        </w:rPr>
        <w:tab/>
        <w:t>Балеты И.Ф.Стравинского: «Жар-птица» и  «Петрушка». Значение сочинений «русского периода», новации в драматургии, хореографии и музыке балета.</w:t>
      </w:r>
    </w:p>
    <w:p>
      <w:pPr>
        <w:pStyle w:val="Normal"/>
        <w:spacing w:lineRule="auto" w:line="360"/>
        <w:jc w:val="both"/>
        <w:rPr>
          <w:sz w:val="28"/>
          <w:szCs w:val="28"/>
        </w:rPr>
      </w:pPr>
      <w:r>
        <w:rPr>
          <w:sz w:val="28"/>
          <w:szCs w:val="28"/>
        </w:rPr>
        <w:tab/>
        <w:t>Новые стилевые веяния и композиторские техники, менявшиеся на протяжении творчества И.Ф.Стравинского.</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«Петрушка».</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 xml:space="preserve">Фрагменты балетов «Жар-Птица», «Весна священная». </w:t>
      </w:r>
    </w:p>
    <w:p>
      <w:pPr>
        <w:pStyle w:val="Normal"/>
        <w:spacing w:lineRule="auto" w:line="360"/>
        <w:ind w:firstLine="709"/>
        <w:jc w:val="both"/>
        <w:rPr>
          <w:sz w:val="28"/>
          <w:szCs w:val="28"/>
        </w:rPr>
      </w:pPr>
      <w:r>
        <w:rPr>
          <w:b/>
          <w:i/>
          <w:sz w:val="28"/>
          <w:szCs w:val="28"/>
        </w:rPr>
        <w:t>Отечественная музыкальная культура 20-30-х годов ХХ века</w:t>
      </w:r>
      <w:r>
        <w:rPr>
          <w:i/>
          <w:sz w:val="28"/>
          <w:szCs w:val="28"/>
        </w:rPr>
        <w:t>.</w:t>
      </w:r>
      <w:r>
        <w:rPr>
          <w:sz w:val="28"/>
          <w:szCs w:val="28"/>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pPr>
        <w:pStyle w:val="Normal"/>
        <w:spacing w:lineRule="auto" w:line="360"/>
        <w:jc w:val="both"/>
        <w:rPr>
          <w:sz w:val="28"/>
          <w:szCs w:val="28"/>
        </w:rPr>
      </w:pPr>
      <w:r>
        <w:rPr>
          <w:i/>
          <w:sz w:val="28"/>
          <w:szCs w:val="28"/>
        </w:rPr>
        <w:t>Для ознакомления</w:t>
      </w:r>
      <w:r>
        <w:rPr>
          <w:sz w:val="28"/>
          <w:szCs w:val="28"/>
        </w:rPr>
        <w:t xml:space="preserve"> возможно прослушивание произведений:</w:t>
      </w:r>
    </w:p>
    <w:p>
      <w:pPr>
        <w:pStyle w:val="Normal"/>
        <w:spacing w:lineRule="auto" w:line="360"/>
        <w:jc w:val="both"/>
        <w:rPr>
          <w:sz w:val="28"/>
          <w:szCs w:val="28"/>
        </w:rPr>
      </w:pPr>
      <w:r>
        <w:rPr>
          <w:sz w:val="28"/>
          <w:szCs w:val="28"/>
        </w:rPr>
        <w:t>А.В.Мосолов «Завод»,</w:t>
      </w:r>
    </w:p>
    <w:p>
      <w:pPr>
        <w:pStyle w:val="Normal"/>
        <w:spacing w:lineRule="auto" w:line="360"/>
        <w:jc w:val="both"/>
        <w:rPr>
          <w:sz w:val="28"/>
          <w:szCs w:val="28"/>
        </w:rPr>
      </w:pPr>
      <w:r>
        <w:rPr>
          <w:sz w:val="28"/>
          <w:szCs w:val="28"/>
        </w:rPr>
        <w:t>В.М.Дешевов «Рельсы»,</w:t>
      </w:r>
    </w:p>
    <w:p>
      <w:pPr>
        <w:pStyle w:val="Normal"/>
        <w:spacing w:lineRule="auto" w:line="360"/>
        <w:jc w:val="both"/>
        <w:rPr>
          <w:sz w:val="28"/>
          <w:szCs w:val="28"/>
        </w:rPr>
      </w:pPr>
      <w:r>
        <w:rPr>
          <w:sz w:val="28"/>
          <w:szCs w:val="28"/>
        </w:rPr>
        <w:t>и других на усмотрение преподавателя.</w:t>
      </w:r>
    </w:p>
    <w:p>
      <w:pPr>
        <w:pStyle w:val="Normal"/>
        <w:spacing w:lineRule="auto" w:line="360"/>
        <w:ind w:firstLine="709"/>
        <w:jc w:val="both"/>
        <w:rPr>
          <w:sz w:val="28"/>
          <w:szCs w:val="28"/>
        </w:rPr>
      </w:pPr>
      <w:r>
        <w:rPr>
          <w:b/>
          <w:i/>
          <w:sz w:val="28"/>
          <w:szCs w:val="28"/>
        </w:rPr>
        <w:t>Сергей Сергеевич Прокофьев. Жизненный и творческий путь.</w:t>
      </w:r>
      <w:r>
        <w:rPr>
          <w:sz w:val="28"/>
          <w:szCs w:val="28"/>
        </w:rPr>
        <w:t xml:space="preserve">  Сочетание двух эпох в его творчестве: дореволюционной и советской. С.С.Прокофьев – выдающийся пианист. Уникальное сотрудничество С.С.Прокофьева и С.М.Эйзенштейна. «Александр Невский» - киномузыка, переросшая в самостоятельное оркестровое произведение. </w:t>
      </w:r>
    </w:p>
    <w:p>
      <w:pPr>
        <w:pStyle w:val="Normal"/>
        <w:spacing w:lineRule="auto" w:line="360"/>
        <w:jc w:val="both"/>
        <w:rPr>
          <w:sz w:val="28"/>
          <w:szCs w:val="28"/>
        </w:rPr>
      </w:pPr>
      <w:r>
        <w:rPr>
          <w:sz w:val="28"/>
          <w:szCs w:val="28"/>
        </w:rPr>
        <w:tab/>
        <w:t>Балеты С.С.Прокофьева – продолжение реформ П.И.Чайковского, И.Ф.Стравинского. Выбор сюжетов. Лейтмотивы, их роль в симфонизации балетной музыки. Постановки, выдающиеся танцовщики – исполнители партий.</w:t>
      </w:r>
    </w:p>
    <w:p>
      <w:pPr>
        <w:pStyle w:val="Normal"/>
        <w:spacing w:lineRule="auto" w:line="360"/>
        <w:jc w:val="both"/>
        <w:rPr>
          <w:sz w:val="28"/>
          <w:szCs w:val="28"/>
        </w:rPr>
      </w:pPr>
      <w:r>
        <w:rPr>
          <w:sz w:val="28"/>
          <w:szCs w:val="28"/>
        </w:rPr>
        <w:tab/>
        <w:t>Симфоническое творчество С.С.Прокофьева. Седьмая симфония – последнее завершенное произведение композитора. Особенности строения цикла.</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Пьесы для фортепиано из ор.12 (Гавот, Прелюд, Юмористическое скерцо),</w:t>
      </w:r>
    </w:p>
    <w:p>
      <w:pPr>
        <w:pStyle w:val="Normal"/>
        <w:spacing w:lineRule="auto" w:line="360"/>
        <w:jc w:val="both"/>
        <w:rPr>
          <w:sz w:val="28"/>
          <w:szCs w:val="28"/>
        </w:rPr>
      </w:pPr>
      <w:r>
        <w:rPr>
          <w:sz w:val="28"/>
          <w:szCs w:val="28"/>
        </w:rPr>
        <w:t>Кантата «Александр Невский»,</w:t>
      </w:r>
    </w:p>
    <w:p>
      <w:pPr>
        <w:pStyle w:val="Normal"/>
        <w:spacing w:lineRule="auto" w:line="360"/>
        <w:jc w:val="both"/>
        <w:rPr>
          <w:sz w:val="28"/>
          <w:szCs w:val="28"/>
        </w:rPr>
      </w:pPr>
      <w:r>
        <w:rPr>
          <w:sz w:val="28"/>
          <w:szCs w:val="28"/>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pPr>
        <w:pStyle w:val="Normal"/>
        <w:spacing w:lineRule="auto" w:line="360"/>
        <w:jc w:val="both"/>
        <w:rPr>
          <w:sz w:val="28"/>
          <w:szCs w:val="28"/>
        </w:rPr>
      </w:pPr>
      <w:r>
        <w:rPr>
          <w:sz w:val="28"/>
          <w:szCs w:val="28"/>
        </w:rPr>
        <w:t>Балет «Золушка». 1 д.: «Па-де-шаль», «Золушка», Вальс соль минор; 2 д.: Адажио Золушки и Принца; 3 д.: первый галоп Принца,</w:t>
      </w:r>
    </w:p>
    <w:p>
      <w:pPr>
        <w:pStyle w:val="Normal"/>
        <w:spacing w:lineRule="auto" w:line="360"/>
        <w:jc w:val="both"/>
        <w:rPr>
          <w:sz w:val="28"/>
          <w:szCs w:val="28"/>
        </w:rPr>
      </w:pPr>
      <w:r>
        <w:rPr>
          <w:sz w:val="28"/>
          <w:szCs w:val="28"/>
        </w:rPr>
        <w:t>Симфония №7: 1, 2, 3 и 4 части.</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Кинофильм С.М.Эйзенштейна «Александр Невский»,</w:t>
      </w:r>
    </w:p>
    <w:p>
      <w:pPr>
        <w:pStyle w:val="Normal"/>
        <w:spacing w:lineRule="auto" w:line="360"/>
        <w:jc w:val="both"/>
        <w:rPr>
          <w:sz w:val="28"/>
          <w:szCs w:val="28"/>
        </w:rPr>
      </w:pPr>
      <w:r>
        <w:rPr>
          <w:sz w:val="28"/>
          <w:szCs w:val="28"/>
        </w:rPr>
        <w:t>Фильм-балет «Ромео и Джульетта» (с Г.Улановой в роли Джульетты),</w:t>
      </w:r>
    </w:p>
    <w:p>
      <w:pPr>
        <w:pStyle w:val="Normal"/>
        <w:spacing w:lineRule="auto" w:line="360"/>
        <w:jc w:val="both"/>
        <w:rPr>
          <w:sz w:val="28"/>
          <w:szCs w:val="28"/>
        </w:rPr>
      </w:pPr>
      <w:r>
        <w:rPr>
          <w:sz w:val="28"/>
          <w:szCs w:val="28"/>
        </w:rPr>
        <w:t>Марш из оперы «Любовь к трем апельсинам»,</w:t>
      </w:r>
    </w:p>
    <w:p>
      <w:pPr>
        <w:pStyle w:val="Normal"/>
        <w:spacing w:lineRule="auto" w:line="360"/>
        <w:jc w:val="both"/>
        <w:rPr>
          <w:sz w:val="28"/>
          <w:szCs w:val="28"/>
        </w:rPr>
      </w:pPr>
      <w:r>
        <w:rPr>
          <w:sz w:val="28"/>
          <w:szCs w:val="28"/>
        </w:rPr>
        <w:t>Первый концерт для фортепиано с оркестром.</w:t>
      </w:r>
    </w:p>
    <w:p>
      <w:pPr>
        <w:pStyle w:val="Normal"/>
        <w:spacing w:lineRule="auto" w:line="360"/>
        <w:ind w:firstLine="709"/>
        <w:jc w:val="both"/>
        <w:rPr>
          <w:sz w:val="28"/>
          <w:szCs w:val="28"/>
        </w:rPr>
      </w:pPr>
      <w:r>
        <w:rPr>
          <w:b/>
          <w:i/>
          <w:sz w:val="28"/>
          <w:szCs w:val="28"/>
        </w:rPr>
        <w:t>Дмитрий Дмитриевич Шостакович</w:t>
      </w:r>
      <w:r>
        <w:rPr>
          <w:i/>
          <w:sz w:val="28"/>
          <w:szCs w:val="28"/>
        </w:rPr>
        <w:t xml:space="preserve">. </w:t>
      </w:r>
      <w:r>
        <w:rPr>
          <w:b/>
          <w:i/>
          <w:sz w:val="28"/>
          <w:szCs w:val="28"/>
        </w:rPr>
        <w:t>Жизненный и творческий путь.</w:t>
      </w:r>
      <w:r>
        <w:rPr>
          <w:sz w:val="28"/>
          <w:szCs w:val="28"/>
        </w:rPr>
        <w:t xml:space="preserve"> Гражданская тематика творчества, музыка Д.Д.Шостаковича как летопись истории страны. Особое значение жанра симфонии, особенности цикла. Роль камерной музыки в творчестве композитора.</w:t>
      </w:r>
    </w:p>
    <w:p>
      <w:pPr>
        <w:pStyle w:val="Normal"/>
        <w:spacing w:lineRule="auto" w:line="360"/>
        <w:jc w:val="both"/>
        <w:rPr>
          <w:sz w:val="28"/>
          <w:szCs w:val="28"/>
        </w:rPr>
      </w:pPr>
      <w:r>
        <w:rPr>
          <w:sz w:val="28"/>
          <w:szCs w:val="28"/>
        </w:rPr>
        <w:tab/>
        <w:t xml:space="preserve">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w:t>
      </w:r>
    </w:p>
    <w:p>
      <w:pPr>
        <w:pStyle w:val="Normal"/>
        <w:spacing w:lineRule="auto" w:line="360"/>
        <w:jc w:val="both"/>
        <w:rPr>
          <w:sz w:val="28"/>
          <w:szCs w:val="28"/>
        </w:rPr>
      </w:pPr>
      <w:r>
        <w:rPr>
          <w:sz w:val="28"/>
          <w:szCs w:val="28"/>
        </w:rPr>
        <w:tab/>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pPr>
        <w:pStyle w:val="Normal"/>
        <w:spacing w:lineRule="auto" w:line="360"/>
        <w:jc w:val="both"/>
        <w:rPr>
          <w:sz w:val="28"/>
          <w:szCs w:val="28"/>
        </w:rPr>
      </w:pPr>
      <w:r>
        <w:rPr>
          <w:sz w:val="28"/>
          <w:szCs w:val="28"/>
        </w:rPr>
        <w:tab/>
        <w:t xml:space="preserve">Роль кантатно-ораториальных сочинений в 60-годы. Творчество поэтов -современников Д.Д.Шостаковича, отраженное в его музыке. «Казнь Степана Разина» - жанр вокально-симфонической поэмы. </w:t>
      </w:r>
    </w:p>
    <w:p>
      <w:pPr>
        <w:pStyle w:val="Normal"/>
        <w:spacing w:lineRule="auto" w:line="360"/>
        <w:jc w:val="both"/>
        <w:rPr>
          <w:i/>
          <w:i/>
          <w:sz w:val="28"/>
          <w:szCs w:val="28"/>
        </w:rPr>
      </w:pPr>
      <w:r>
        <w:rPr>
          <w:i/>
          <w:sz w:val="28"/>
          <w:szCs w:val="28"/>
        </w:rPr>
        <w:t>Прослушивание произведений</w:t>
      </w:r>
    </w:p>
    <w:p>
      <w:pPr>
        <w:pStyle w:val="Normal"/>
        <w:spacing w:lineRule="auto" w:line="360"/>
        <w:jc w:val="both"/>
        <w:rPr>
          <w:sz w:val="28"/>
          <w:szCs w:val="28"/>
        </w:rPr>
      </w:pPr>
      <w:r>
        <w:rPr>
          <w:sz w:val="28"/>
          <w:szCs w:val="28"/>
        </w:rPr>
        <w:t>Симфония №7 До мажор,</w:t>
      </w:r>
    </w:p>
    <w:p>
      <w:pPr>
        <w:pStyle w:val="Normal"/>
        <w:spacing w:lineRule="auto" w:line="360"/>
        <w:jc w:val="both"/>
        <w:rPr>
          <w:sz w:val="28"/>
          <w:szCs w:val="28"/>
        </w:rPr>
      </w:pPr>
      <w:r>
        <w:rPr>
          <w:sz w:val="28"/>
          <w:szCs w:val="28"/>
        </w:rPr>
        <w:t>Фортепианный квинтет соль минор,</w:t>
      </w:r>
    </w:p>
    <w:p>
      <w:pPr>
        <w:pStyle w:val="Normal"/>
        <w:spacing w:lineRule="auto" w:line="360"/>
        <w:jc w:val="both"/>
        <w:rPr>
          <w:sz w:val="28"/>
          <w:szCs w:val="28"/>
        </w:rPr>
      </w:pPr>
      <w:r>
        <w:rPr>
          <w:sz w:val="28"/>
          <w:szCs w:val="28"/>
        </w:rPr>
        <w:t>«Казнь Степана Разина».</w:t>
      </w:r>
    </w:p>
    <w:p>
      <w:pPr>
        <w:pStyle w:val="Normal"/>
        <w:spacing w:lineRule="auto" w:line="360"/>
        <w:jc w:val="both"/>
        <w:rPr>
          <w:i/>
          <w:i/>
          <w:sz w:val="28"/>
          <w:szCs w:val="28"/>
        </w:rPr>
      </w:pPr>
      <w:r>
        <w:rPr>
          <w:i/>
          <w:sz w:val="28"/>
          <w:szCs w:val="28"/>
        </w:rPr>
        <w:t>Для ознакомления</w:t>
      </w:r>
    </w:p>
    <w:p>
      <w:pPr>
        <w:pStyle w:val="Normal"/>
        <w:spacing w:lineRule="auto" w:line="360"/>
        <w:jc w:val="both"/>
        <w:rPr>
          <w:sz w:val="28"/>
          <w:szCs w:val="28"/>
        </w:rPr>
      </w:pPr>
      <w:r>
        <w:rPr>
          <w:sz w:val="28"/>
          <w:szCs w:val="28"/>
        </w:rPr>
        <w:t>Симфония № 5, 1 часть,</w:t>
      </w:r>
    </w:p>
    <w:p>
      <w:pPr>
        <w:pStyle w:val="Normal"/>
        <w:spacing w:lineRule="auto" w:line="360"/>
        <w:jc w:val="both"/>
        <w:rPr>
          <w:sz w:val="28"/>
          <w:szCs w:val="28"/>
        </w:rPr>
      </w:pPr>
      <w:r>
        <w:rPr>
          <w:sz w:val="28"/>
          <w:szCs w:val="28"/>
        </w:rPr>
        <w:t>«Песня о встречном»</w:t>
      </w:r>
    </w:p>
    <w:p>
      <w:pPr>
        <w:pStyle w:val="Normal"/>
        <w:spacing w:lineRule="auto" w:line="360"/>
        <w:ind w:firstLine="709"/>
        <w:jc w:val="both"/>
        <w:rPr>
          <w:sz w:val="28"/>
          <w:szCs w:val="28"/>
        </w:rPr>
      </w:pPr>
      <w:r>
        <w:rPr>
          <w:b/>
          <w:i/>
          <w:sz w:val="28"/>
          <w:szCs w:val="28"/>
        </w:rPr>
        <w:t>Творчество Арама Ильича Хачатуряна</w:t>
      </w:r>
      <w:r>
        <w:rPr>
          <w:i/>
          <w:sz w:val="28"/>
          <w:szCs w:val="28"/>
        </w:rPr>
        <w:t>.</w:t>
      </w:r>
      <w:r>
        <w:rPr>
          <w:sz w:val="28"/>
          <w:szCs w:val="28"/>
        </w:rPr>
        <w:t xml:space="preserve"> 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pPr>
        <w:pStyle w:val="Normal"/>
        <w:spacing w:lineRule="auto" w:line="360"/>
        <w:ind w:firstLine="709"/>
        <w:jc w:val="both"/>
        <w:rPr>
          <w:sz w:val="28"/>
          <w:szCs w:val="28"/>
        </w:rPr>
      </w:pPr>
      <w:r>
        <w:rPr>
          <w:b/>
          <w:i/>
          <w:sz w:val="28"/>
          <w:szCs w:val="28"/>
        </w:rPr>
        <w:t>Творчество Георгия Васильевича Свиридова</w:t>
      </w:r>
      <w:r>
        <w:rPr>
          <w:i/>
          <w:sz w:val="28"/>
          <w:szCs w:val="28"/>
        </w:rPr>
        <w:t>.</w:t>
      </w:r>
      <w:r>
        <w:rPr>
          <w:sz w:val="28"/>
          <w:szCs w:val="28"/>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Г.В.Свиридова. </w:t>
      </w:r>
    </w:p>
    <w:p>
      <w:pPr>
        <w:pStyle w:val="Normal"/>
        <w:spacing w:lineRule="auto" w:line="360"/>
        <w:ind w:firstLine="709"/>
        <w:jc w:val="both"/>
        <w:rPr>
          <w:sz w:val="28"/>
          <w:szCs w:val="28"/>
        </w:rPr>
      </w:pPr>
      <w:r>
        <w:rPr>
          <w:sz w:val="28"/>
          <w:szCs w:val="28"/>
        </w:rPr>
        <w:t>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Р.Бернса и др.).</w:t>
      </w:r>
    </w:p>
    <w:p>
      <w:pPr>
        <w:pStyle w:val="Normal"/>
        <w:spacing w:lineRule="auto" w:line="360"/>
        <w:ind w:firstLine="709"/>
        <w:jc w:val="both"/>
        <w:rPr>
          <w:sz w:val="28"/>
          <w:szCs w:val="28"/>
        </w:rPr>
      </w:pPr>
      <w:r>
        <w:rPr>
          <w:b/>
          <w:i/>
          <w:sz w:val="28"/>
          <w:szCs w:val="28"/>
        </w:rPr>
        <w:t>Шестидесятые годы ХХ века, «оттепель».</w:t>
      </w:r>
      <w:r>
        <w:rPr>
          <w:b/>
          <w:sz w:val="28"/>
          <w:szCs w:val="28"/>
        </w:rPr>
        <w:t xml:space="preserve"> </w:t>
      </w:r>
      <w:r>
        <w:rPr>
          <w:sz w:val="28"/>
          <w:szCs w:val="28"/>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pPr>
        <w:pStyle w:val="Normal"/>
        <w:spacing w:lineRule="auto" w:line="360"/>
        <w:ind w:firstLine="709"/>
        <w:jc w:val="both"/>
        <w:rPr>
          <w:sz w:val="28"/>
          <w:szCs w:val="28"/>
        </w:rPr>
      </w:pPr>
      <w:r>
        <w:rPr>
          <w:b/>
          <w:i/>
          <w:sz w:val="28"/>
          <w:szCs w:val="28"/>
        </w:rPr>
        <w:t>Творчество Р.К.Щедрина</w:t>
      </w:r>
      <w:r>
        <w:rPr>
          <w:i/>
          <w:sz w:val="28"/>
          <w:szCs w:val="28"/>
        </w:rPr>
        <w:t>.</w:t>
      </w:r>
      <w:r>
        <w:rPr>
          <w:sz w:val="28"/>
          <w:szCs w:val="28"/>
        </w:rPr>
        <w:t xml:space="preserve"> Краткое ознакомление с биографией композитора. Прослушивание произведений:</w:t>
      </w:r>
    </w:p>
    <w:p>
      <w:pPr>
        <w:pStyle w:val="Normal"/>
        <w:spacing w:lineRule="auto" w:line="360"/>
        <w:jc w:val="both"/>
        <w:rPr>
          <w:sz w:val="28"/>
          <w:szCs w:val="28"/>
        </w:rPr>
      </w:pPr>
      <w:r>
        <w:rPr>
          <w:sz w:val="28"/>
          <w:szCs w:val="28"/>
        </w:rPr>
        <w:t>Концерт для оркестра «Озорные частушки».</w:t>
      </w:r>
    </w:p>
    <w:p>
      <w:pPr>
        <w:pStyle w:val="Normal"/>
        <w:spacing w:lineRule="auto" w:line="360"/>
        <w:ind w:firstLine="709"/>
        <w:jc w:val="both"/>
        <w:rPr>
          <w:sz w:val="28"/>
          <w:szCs w:val="28"/>
        </w:rPr>
      </w:pPr>
      <w:r>
        <w:rPr>
          <w:b/>
          <w:i/>
          <w:sz w:val="28"/>
          <w:szCs w:val="28"/>
        </w:rPr>
        <w:t>Творчество А.Г.Шнитке и С.А.Губайдулиной</w:t>
      </w:r>
      <w:r>
        <w:rPr>
          <w:i/>
          <w:sz w:val="28"/>
          <w:szCs w:val="28"/>
        </w:rPr>
        <w:t>.</w:t>
      </w:r>
      <w:r>
        <w:rPr>
          <w:sz w:val="28"/>
          <w:szCs w:val="28"/>
        </w:rPr>
        <w:t xml:space="preserve"> Краткое ознакомление с биографиями композиторов. </w:t>
      </w:r>
    </w:p>
    <w:p>
      <w:pPr>
        <w:pStyle w:val="Normal"/>
        <w:spacing w:lineRule="auto" w:line="360"/>
        <w:ind w:firstLine="709"/>
        <w:jc w:val="both"/>
        <w:rPr>
          <w:sz w:val="28"/>
          <w:szCs w:val="28"/>
        </w:rPr>
      </w:pPr>
      <w:r>
        <w:rPr>
          <w:sz w:val="28"/>
          <w:szCs w:val="28"/>
        </w:rPr>
        <w:t xml:space="preserve">Для ознакомления рекомендуется прослушивание произведений: А.Г.Шнитке </w:t>
      </w:r>
      <w:r>
        <w:rPr>
          <w:sz w:val="28"/>
          <w:szCs w:val="28"/>
          <w:lang w:val="en-US"/>
        </w:rPr>
        <w:t>Concerto</w:t>
      </w:r>
      <w:r>
        <w:rPr>
          <w:sz w:val="28"/>
          <w:szCs w:val="28"/>
        </w:rPr>
        <w:t xml:space="preserve"> </w:t>
      </w:r>
      <w:r>
        <w:rPr>
          <w:sz w:val="28"/>
          <w:szCs w:val="28"/>
          <w:lang w:val="en-US"/>
        </w:rPr>
        <w:t>grosso</w:t>
      </w:r>
      <w:r>
        <w:rPr>
          <w:sz w:val="28"/>
          <w:szCs w:val="28"/>
        </w:rPr>
        <w:t xml:space="preserve"> №1,  С.А.Губайдуллина  «</w:t>
      </w:r>
      <w:r>
        <w:rPr>
          <w:sz w:val="28"/>
          <w:szCs w:val="28"/>
          <w:lang w:val="en-US"/>
        </w:rPr>
        <w:t>Detto</w:t>
      </w:r>
      <w:r>
        <w:rPr>
          <w:sz w:val="28"/>
          <w:szCs w:val="28"/>
        </w:rPr>
        <w:t>-</w:t>
      </w:r>
      <w:r>
        <w:rPr>
          <w:sz w:val="28"/>
          <w:szCs w:val="28"/>
          <w:lang w:val="en-US"/>
        </w:rPr>
        <w:t>I</w:t>
      </w:r>
      <w:r>
        <w:rPr>
          <w:sz w:val="28"/>
          <w:szCs w:val="28"/>
        </w:rPr>
        <w:t>» или других по выбору преподавателя.</w:t>
      </w:r>
    </w:p>
    <w:p>
      <w:pPr>
        <w:pStyle w:val="Normal"/>
        <w:spacing w:lineRule="auto" w:line="360"/>
        <w:ind w:firstLine="709"/>
        <w:jc w:val="both"/>
        <w:rPr>
          <w:sz w:val="28"/>
          <w:szCs w:val="28"/>
        </w:rPr>
      </w:pPr>
      <w:r>
        <w:rPr>
          <w:b/>
          <w:sz w:val="28"/>
          <w:szCs w:val="28"/>
        </w:rPr>
        <w:t xml:space="preserve"> </w:t>
      </w:r>
      <w:r>
        <w:rPr>
          <w:b/>
          <w:i/>
          <w:sz w:val="28"/>
          <w:szCs w:val="28"/>
        </w:rPr>
        <w:t>Творчество Э.В.Денисова и  В.А.Гаврилина</w:t>
      </w:r>
      <w:r>
        <w:rPr>
          <w:i/>
          <w:sz w:val="28"/>
          <w:szCs w:val="28"/>
        </w:rPr>
        <w:t>.</w:t>
      </w:r>
      <w:r>
        <w:rPr>
          <w:sz w:val="28"/>
          <w:szCs w:val="28"/>
        </w:rPr>
        <w:t xml:space="preserve"> Краткое ознакомление с биографиями композиторов. </w:t>
      </w:r>
    </w:p>
    <w:p>
      <w:pPr>
        <w:pStyle w:val="Normal"/>
        <w:spacing w:lineRule="auto" w:line="360"/>
        <w:ind w:firstLine="709"/>
        <w:jc w:val="both"/>
        <w:rPr>
          <w:sz w:val="28"/>
          <w:szCs w:val="28"/>
        </w:rPr>
      </w:pPr>
      <w:r>
        <w:rPr>
          <w:sz w:val="28"/>
          <w:szCs w:val="28"/>
        </w:rPr>
        <w:t>Для ознакомления рекомендуется прослушивание произведений Э.В.Денисова «Знаки на белом», фрагментов балета В.А.Гаврилина «Анюта» или других по выбору преподавателя.</w:t>
      </w:r>
    </w:p>
    <w:p>
      <w:pPr>
        <w:pStyle w:val="Normal"/>
        <w:jc w:val="both"/>
        <w:rPr>
          <w:b/>
          <w:b/>
          <w:bCs/>
          <w:sz w:val="28"/>
          <w:szCs w:val="28"/>
        </w:rPr>
      </w:pPr>
      <w:r>
        <w:rPr>
          <w:b/>
          <w:bCs/>
          <w:sz w:val="28"/>
          <w:szCs w:val="28"/>
        </w:rPr>
      </w:r>
    </w:p>
    <w:p>
      <w:pPr>
        <w:pStyle w:val="Normal"/>
        <w:numPr>
          <w:ilvl w:val="0"/>
          <w:numId w:val="6"/>
        </w:numPr>
        <w:spacing w:lineRule="auto" w:line="360"/>
        <w:jc w:val="center"/>
        <w:rPr>
          <w:b/>
          <w:b/>
          <w:sz w:val="28"/>
          <w:szCs w:val="28"/>
          <w:u w:val="single"/>
        </w:rPr>
      </w:pPr>
      <w:r>
        <w:rPr>
          <w:b/>
          <w:sz w:val="28"/>
          <w:szCs w:val="28"/>
          <w:u w:val="single"/>
        </w:rPr>
        <w:t>ТРЕБОВАНИЯ К УРОВНЮ ПОДГОТОВКИ ОБУЧАЮЩИХСЯ</w:t>
      </w:r>
    </w:p>
    <w:p>
      <w:pPr>
        <w:pStyle w:val="Normal"/>
        <w:spacing w:lineRule="auto" w:line="360"/>
        <w:ind w:firstLine="709"/>
        <w:jc w:val="both"/>
        <w:rPr>
          <w:sz w:val="28"/>
          <w:szCs w:val="28"/>
        </w:rPr>
      </w:pPr>
      <w:r>
        <w:rPr>
          <w:sz w:val="28"/>
          <w:szCs w:val="28"/>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pPr>
        <w:pStyle w:val="Normal"/>
        <w:spacing w:lineRule="auto" w:line="360"/>
        <w:ind w:firstLine="709"/>
        <w:jc w:val="both"/>
        <w:rPr>
          <w:sz w:val="28"/>
          <w:szCs w:val="28"/>
        </w:rPr>
      </w:pPr>
      <w:r>
        <w:rPr>
          <w:sz w:val="28"/>
          <w:szCs w:val="28"/>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pPr>
        <w:pStyle w:val="Normal"/>
        <w:spacing w:lineRule="auto" w:line="360"/>
        <w:ind w:firstLine="709"/>
        <w:jc w:val="both"/>
        <w:rPr>
          <w:sz w:val="28"/>
          <w:szCs w:val="28"/>
        </w:rPr>
      </w:pPr>
      <w:r>
        <w:rPr>
          <w:sz w:val="28"/>
          <w:szCs w:val="28"/>
        </w:rPr>
        <w:t>Результатами обучения также являются:</w:t>
      </w:r>
    </w:p>
    <w:p>
      <w:pPr>
        <w:pStyle w:val="Normal"/>
        <w:numPr>
          <w:ilvl w:val="0"/>
          <w:numId w:val="7"/>
        </w:numPr>
        <w:spacing w:lineRule="auto" w:line="360"/>
        <w:ind w:firstLine="556"/>
        <w:jc w:val="both"/>
        <w:rPr>
          <w:sz w:val="28"/>
          <w:szCs w:val="28"/>
        </w:rPr>
      </w:pPr>
      <w:r>
        <w:rPr>
          <w:sz w:val="28"/>
          <w:szCs w:val="28"/>
        </w:rPr>
        <w:t>первичные знания о роли и значении музыкального искусства в системе культуры, духовно-нравственном развитии человека;</w:t>
      </w:r>
    </w:p>
    <w:p>
      <w:pPr>
        <w:pStyle w:val="Normal"/>
        <w:numPr>
          <w:ilvl w:val="0"/>
          <w:numId w:val="7"/>
        </w:numPr>
        <w:spacing w:lineRule="auto" w:line="360"/>
        <w:ind w:firstLine="556"/>
        <w:jc w:val="both"/>
        <w:rPr>
          <w:sz w:val="28"/>
          <w:szCs w:val="28"/>
        </w:rPr>
      </w:pPr>
      <w:r>
        <w:rPr>
          <w:sz w:val="28"/>
          <w:szCs w:val="28"/>
        </w:rPr>
        <w:t>знание творческих биографий зарубежных и отечественных композиторов согласно программным требованиям;</w:t>
      </w:r>
    </w:p>
    <w:p>
      <w:pPr>
        <w:pStyle w:val="Normal"/>
        <w:numPr>
          <w:ilvl w:val="0"/>
          <w:numId w:val="7"/>
        </w:numPr>
        <w:spacing w:lineRule="auto" w:line="360"/>
        <w:ind w:firstLine="556"/>
        <w:jc w:val="both"/>
        <w:rPr>
          <w:sz w:val="28"/>
          <w:szCs w:val="28"/>
        </w:rPr>
      </w:pPr>
      <w:r>
        <w:rPr>
          <w:sz w:val="28"/>
          <w:szCs w:val="28"/>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pPr>
        <w:pStyle w:val="Normal"/>
        <w:widowControl w:val="false"/>
        <w:numPr>
          <w:ilvl w:val="0"/>
          <w:numId w:val="7"/>
        </w:numPr>
        <w:spacing w:lineRule="auto" w:line="360"/>
        <w:ind w:firstLine="556"/>
        <w:jc w:val="both"/>
        <w:rPr>
          <w:sz w:val="28"/>
          <w:szCs w:val="28"/>
          <w:lang w:eastAsia="en-US"/>
        </w:rPr>
      </w:pPr>
      <w:r>
        <w:rPr>
          <w:sz w:val="28"/>
          <w:szCs w:val="28"/>
        </w:rPr>
        <w:t xml:space="preserve">умение в </w:t>
      </w:r>
      <w:r>
        <w:rPr>
          <w:sz w:val="28"/>
          <w:szCs w:val="28"/>
          <w:lang w:eastAsia="en-US"/>
        </w:rPr>
        <w:t xml:space="preserve">устной и письменной форме излагать свои мысли о творчестве композиторов;  </w:t>
      </w:r>
    </w:p>
    <w:p>
      <w:pPr>
        <w:pStyle w:val="Normal"/>
        <w:widowControl w:val="false"/>
        <w:numPr>
          <w:ilvl w:val="0"/>
          <w:numId w:val="7"/>
        </w:numPr>
        <w:spacing w:lineRule="auto" w:line="360"/>
        <w:ind w:firstLine="556"/>
        <w:jc w:val="both"/>
        <w:rPr>
          <w:sz w:val="28"/>
          <w:szCs w:val="28"/>
          <w:lang w:eastAsia="en-US"/>
        </w:rPr>
      </w:pPr>
      <w:r>
        <w:rPr>
          <w:sz w:val="28"/>
          <w:szCs w:val="28"/>
          <w:lang w:eastAsia="en-US"/>
        </w:rPr>
        <w:t>умение определять на слух фрагменты того или иного изученного музыкального произведения;</w:t>
      </w:r>
    </w:p>
    <w:p>
      <w:pPr>
        <w:pStyle w:val="Normal"/>
        <w:numPr>
          <w:ilvl w:val="0"/>
          <w:numId w:val="7"/>
        </w:numPr>
        <w:spacing w:lineRule="auto" w:line="360"/>
        <w:ind w:firstLine="556"/>
        <w:jc w:val="both"/>
        <w:rPr>
          <w:sz w:val="28"/>
          <w:szCs w:val="28"/>
          <w:lang w:eastAsia="en-US"/>
        </w:rPr>
      </w:pPr>
      <w:r>
        <w:rPr>
          <w:sz w:val="28"/>
          <w:szCs w:val="28"/>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pPr>
        <w:pStyle w:val="Normal"/>
        <w:rPr>
          <w:b/>
          <w:b/>
          <w:sz w:val="28"/>
          <w:szCs w:val="28"/>
          <w:u w:val="single"/>
        </w:rPr>
      </w:pPr>
      <w:r>
        <w:rPr>
          <w:b/>
          <w:sz w:val="28"/>
          <w:szCs w:val="28"/>
          <w:u w:val="single"/>
        </w:rPr>
      </w:r>
    </w:p>
    <w:p>
      <w:pPr>
        <w:pStyle w:val="Normal"/>
        <w:numPr>
          <w:ilvl w:val="0"/>
          <w:numId w:val="6"/>
        </w:numPr>
        <w:spacing w:lineRule="auto" w:line="360"/>
        <w:jc w:val="center"/>
        <w:rPr>
          <w:b/>
          <w:b/>
          <w:sz w:val="28"/>
          <w:szCs w:val="28"/>
          <w:u w:val="single"/>
        </w:rPr>
      </w:pPr>
      <w:r>
        <w:rPr>
          <w:b/>
          <w:sz w:val="28"/>
          <w:szCs w:val="28"/>
          <w:u w:val="single"/>
        </w:rPr>
        <w:t>ФОРМЫ И МЕТОДЫ КОНТРОЛЯ, СИСТЕМА ОЦЕНОК</w:t>
      </w:r>
    </w:p>
    <w:p>
      <w:pPr>
        <w:pStyle w:val="Normal"/>
        <w:numPr>
          <w:ilvl w:val="0"/>
          <w:numId w:val="8"/>
        </w:numPr>
        <w:spacing w:lineRule="auto" w:line="360"/>
        <w:jc w:val="center"/>
        <w:rPr>
          <w:b/>
          <w:b/>
          <w:sz w:val="28"/>
          <w:szCs w:val="28"/>
        </w:rPr>
      </w:pPr>
      <w:r>
        <w:rPr>
          <w:b/>
          <w:sz w:val="28"/>
          <w:szCs w:val="28"/>
        </w:rPr>
        <w:t>Аттестация: цели, виды, форма, содержание</w:t>
      </w:r>
    </w:p>
    <w:p>
      <w:pPr>
        <w:pStyle w:val="Normal"/>
        <w:spacing w:lineRule="auto" w:line="360"/>
        <w:ind w:firstLine="709"/>
        <w:jc w:val="both"/>
        <w:rPr>
          <w:sz w:val="28"/>
          <w:szCs w:val="28"/>
        </w:rPr>
      </w:pPr>
      <w:r>
        <w:rPr>
          <w:sz w:val="28"/>
          <w:szCs w:val="28"/>
        </w:rPr>
        <w:t>Цель аттестационных (контрольных) мероприятий – определить успешность развития учащегося и степень освоения им учебных задач на данном этапе.</w:t>
      </w:r>
    </w:p>
    <w:p>
      <w:pPr>
        <w:pStyle w:val="Normal"/>
        <w:widowControl/>
        <w:bidi w:val="0"/>
        <w:spacing w:lineRule="auto" w:line="360" w:before="0" w:after="0"/>
        <w:ind w:left="0" w:right="0" w:hanging="0"/>
        <w:jc w:val="both"/>
        <w:rPr>
          <w:sz w:val="28"/>
          <w:szCs w:val="28"/>
        </w:rPr>
      </w:pPr>
      <w:r>
        <w:rPr>
          <w:sz w:val="28"/>
          <w:szCs w:val="28"/>
        </w:rPr>
        <w:t>Виды контроля: текущий, промежуточный, итоговый.</w:t>
      </w:r>
    </w:p>
    <w:p>
      <w:pPr>
        <w:pStyle w:val="Normal"/>
        <w:spacing w:lineRule="auto" w:line="360"/>
        <w:ind w:firstLine="709"/>
        <w:jc w:val="both"/>
        <w:rPr>
          <w:sz w:val="28"/>
          <w:szCs w:val="28"/>
        </w:rPr>
      </w:pPr>
      <w:r>
        <w:rPr>
          <w:b/>
          <w:i/>
          <w:sz w:val="28"/>
          <w:szCs w:val="28"/>
        </w:rPr>
        <w:t>Текущий</w:t>
      </w:r>
      <w:r>
        <w:rPr>
          <w:sz w:val="28"/>
          <w:szCs w:val="28"/>
        </w:rPr>
        <w:t xml:space="preserve"> </w:t>
      </w:r>
      <w:r>
        <w:rPr>
          <w:b/>
          <w:i/>
          <w:sz w:val="28"/>
          <w:szCs w:val="28"/>
        </w:rPr>
        <w:t>контроль</w:t>
      </w:r>
      <w:r>
        <w:rPr>
          <w:sz w:val="28"/>
          <w:szCs w:val="28"/>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pPr>
        <w:pStyle w:val="Normal"/>
        <w:spacing w:lineRule="auto" w:line="360"/>
        <w:ind w:firstLine="709"/>
        <w:jc w:val="both"/>
        <w:rPr>
          <w:sz w:val="28"/>
          <w:szCs w:val="28"/>
        </w:rPr>
      </w:pPr>
      <w:r>
        <w:rPr>
          <w:b/>
          <w:i/>
          <w:sz w:val="28"/>
          <w:szCs w:val="28"/>
        </w:rPr>
        <w:t>Формы текущего контроля</w:t>
      </w:r>
      <w:r>
        <w:rPr>
          <w:sz w:val="28"/>
          <w:szCs w:val="28"/>
        </w:rPr>
        <w:t xml:space="preserve">: </w:t>
      </w:r>
    </w:p>
    <w:p>
      <w:pPr>
        <w:pStyle w:val="Normal"/>
        <w:spacing w:lineRule="auto" w:line="360"/>
        <w:ind w:firstLine="709"/>
        <w:jc w:val="both"/>
        <w:rPr>
          <w:sz w:val="28"/>
          <w:szCs w:val="28"/>
        </w:rPr>
      </w:pPr>
      <w:r>
        <w:rPr>
          <w:sz w:val="28"/>
          <w:szCs w:val="28"/>
        </w:rPr>
        <w:t xml:space="preserve">- устный опрос (фронтальный и индивидуальный), </w:t>
      </w:r>
    </w:p>
    <w:p>
      <w:pPr>
        <w:pStyle w:val="Normal"/>
        <w:spacing w:lineRule="auto" w:line="360"/>
        <w:ind w:firstLine="709"/>
        <w:jc w:val="both"/>
        <w:rPr>
          <w:sz w:val="28"/>
          <w:szCs w:val="28"/>
        </w:rPr>
      </w:pPr>
      <w:r>
        <w:rPr>
          <w:sz w:val="28"/>
          <w:szCs w:val="28"/>
        </w:rPr>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pPr>
        <w:pStyle w:val="Normal"/>
        <w:spacing w:lineRule="auto" w:line="360"/>
        <w:ind w:firstLine="709"/>
        <w:jc w:val="both"/>
        <w:rPr>
          <w:sz w:val="28"/>
          <w:szCs w:val="28"/>
        </w:rPr>
      </w:pPr>
      <w:r>
        <w:rPr>
          <w:sz w:val="28"/>
          <w:szCs w:val="28"/>
        </w:rPr>
        <w:t xml:space="preserve"> </w:t>
      </w:r>
      <w:r>
        <w:rPr>
          <w:sz w:val="28"/>
          <w:szCs w:val="28"/>
        </w:rPr>
        <w:t>- письменное задание, тест.</w:t>
      </w:r>
    </w:p>
    <w:p>
      <w:pPr>
        <w:pStyle w:val="Normal"/>
        <w:spacing w:lineRule="auto" w:line="360"/>
        <w:ind w:firstLine="709"/>
        <w:jc w:val="both"/>
        <w:rPr>
          <w:sz w:val="28"/>
          <w:szCs w:val="28"/>
        </w:rPr>
      </w:pPr>
      <w:r>
        <w:rPr>
          <w:sz w:val="28"/>
          <w:szCs w:val="28"/>
        </w:rPr>
        <w:t xml:space="preserve">Особой формой текущего контроля является </w:t>
      </w:r>
      <w:r>
        <w:rPr>
          <w:b/>
          <w:i/>
          <w:sz w:val="28"/>
          <w:szCs w:val="28"/>
        </w:rPr>
        <w:t>контрольный урок</w:t>
      </w:r>
      <w:r>
        <w:rPr>
          <w:sz w:val="28"/>
          <w:szCs w:val="28"/>
        </w:rPr>
        <w:t xml:space="preserve">,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w:t>
      </w:r>
    </w:p>
    <w:p>
      <w:pPr>
        <w:pStyle w:val="Normal"/>
        <w:spacing w:lineRule="auto" w:line="360"/>
        <w:ind w:firstLine="709"/>
        <w:jc w:val="both"/>
        <w:rPr>
          <w:color w:val="FF0000"/>
          <w:sz w:val="28"/>
          <w:szCs w:val="28"/>
        </w:rPr>
      </w:pPr>
      <w:r>
        <w:rPr>
          <w:sz w:val="28"/>
          <w:szCs w:val="28"/>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pPr>
        <w:pStyle w:val="Normal"/>
        <w:rPr>
          <w:color w:val="FF0000"/>
          <w:sz w:val="28"/>
          <w:szCs w:val="28"/>
        </w:rPr>
      </w:pPr>
      <w:r>
        <w:rPr>
          <w:color w:val="FF0000"/>
          <w:sz w:val="28"/>
          <w:szCs w:val="28"/>
        </w:rPr>
      </w:r>
    </w:p>
    <w:p>
      <w:pPr>
        <w:pStyle w:val="Normal"/>
        <w:spacing w:lineRule="auto" w:line="360"/>
        <w:rPr>
          <w:b/>
          <w:b/>
          <w:i/>
          <w:i/>
          <w:sz w:val="28"/>
          <w:szCs w:val="28"/>
        </w:rPr>
      </w:pPr>
      <w:r>
        <w:rPr>
          <w:b/>
          <w:i/>
          <w:sz w:val="28"/>
          <w:szCs w:val="28"/>
        </w:rPr>
        <w:t>Пример письменных вопросов для контрольного урока</w:t>
      </w:r>
    </w:p>
    <w:p>
      <w:pPr>
        <w:pStyle w:val="Normal"/>
        <w:spacing w:lineRule="auto" w:line="288"/>
        <w:rPr>
          <w:b/>
          <w:b/>
          <w:sz w:val="28"/>
          <w:szCs w:val="28"/>
        </w:rPr>
      </w:pPr>
      <w:r>
        <w:rPr>
          <w:b/>
          <w:sz w:val="28"/>
          <w:szCs w:val="28"/>
        </w:rPr>
        <w:t>"Евгений Онегин"      1 вариант,  8 класс</w:t>
      </w:r>
    </w:p>
    <w:p>
      <w:pPr>
        <w:pStyle w:val="Normal"/>
        <w:numPr>
          <w:ilvl w:val="0"/>
          <w:numId w:val="9"/>
        </w:numPr>
        <w:spacing w:lineRule="auto" w:line="288"/>
        <w:ind w:left="0" w:hanging="0"/>
        <w:jc w:val="both"/>
        <w:rPr>
          <w:sz w:val="28"/>
          <w:szCs w:val="28"/>
        </w:rPr>
      </w:pPr>
      <w:r>
        <w:rPr>
          <w:sz w:val="28"/>
          <w:szCs w:val="28"/>
        </w:rPr>
        <w:t>Как определил П.И.Чайковский жанр оперы "Евгений Онегин" и почему.</w:t>
      </w:r>
    </w:p>
    <w:p>
      <w:pPr>
        <w:pStyle w:val="Normal"/>
        <w:numPr>
          <w:ilvl w:val="0"/>
          <w:numId w:val="9"/>
        </w:numPr>
        <w:spacing w:lineRule="auto" w:line="288"/>
        <w:ind w:left="0" w:hanging="0"/>
        <w:jc w:val="both"/>
        <w:rPr>
          <w:sz w:val="28"/>
          <w:szCs w:val="28"/>
        </w:rPr>
      </w:pPr>
      <w:r>
        <w:rPr>
          <w:sz w:val="28"/>
          <w:szCs w:val="28"/>
        </w:rPr>
        <w:t>Какие музыкальные темы, связанные с образом Ленского, повторяются в опере и где?</w:t>
      </w:r>
    </w:p>
    <w:p>
      <w:pPr>
        <w:pStyle w:val="Normal"/>
        <w:numPr>
          <w:ilvl w:val="0"/>
          <w:numId w:val="9"/>
        </w:numPr>
        <w:spacing w:lineRule="auto" w:line="288"/>
        <w:ind w:left="0" w:hanging="0"/>
        <w:jc w:val="both"/>
        <w:rPr>
          <w:sz w:val="28"/>
          <w:szCs w:val="28"/>
        </w:rPr>
      </w:pPr>
      <w:r>
        <w:rPr>
          <w:sz w:val="28"/>
          <w:szCs w:val="28"/>
        </w:rPr>
        <w:t>В какой картине находится «Сцена письма Татьяны»? Какие музыкальные темы из этой сцены еще звучат в опере, где?</w:t>
      </w:r>
    </w:p>
    <w:p>
      <w:pPr>
        <w:pStyle w:val="Normal"/>
        <w:numPr>
          <w:ilvl w:val="0"/>
          <w:numId w:val="9"/>
        </w:numPr>
        <w:spacing w:lineRule="auto" w:line="288"/>
        <w:ind w:left="0" w:hanging="0"/>
        <w:jc w:val="both"/>
        <w:rPr>
          <w:sz w:val="28"/>
          <w:szCs w:val="28"/>
        </w:rPr>
      </w:pPr>
      <w:r>
        <w:rPr>
          <w:sz w:val="28"/>
          <w:szCs w:val="28"/>
        </w:rPr>
        <w:t>В какой картине показан бал в Петербурге, и какие танцы там использованы?</w:t>
      </w:r>
    </w:p>
    <w:p>
      <w:pPr>
        <w:pStyle w:val="Normal"/>
        <w:numPr>
          <w:ilvl w:val="0"/>
          <w:numId w:val="9"/>
        </w:numPr>
        <w:spacing w:lineRule="auto" w:line="288"/>
        <w:ind w:left="0" w:hanging="0"/>
        <w:jc w:val="both"/>
        <w:rPr>
          <w:sz w:val="28"/>
          <w:szCs w:val="28"/>
        </w:rPr>
      </w:pPr>
      <w:r>
        <w:rPr>
          <w:sz w:val="28"/>
          <w:szCs w:val="28"/>
        </w:rPr>
        <w:t>Перечислите хоровые эпизоды в опере (картина, состав хора).</w:t>
      </w:r>
    </w:p>
    <w:p>
      <w:pPr>
        <w:pStyle w:val="Normal"/>
        <w:numPr>
          <w:ilvl w:val="0"/>
          <w:numId w:val="9"/>
        </w:numPr>
        <w:spacing w:lineRule="auto" w:line="288"/>
        <w:ind w:left="0" w:hanging="0"/>
        <w:jc w:val="both"/>
        <w:rPr>
          <w:sz w:val="28"/>
          <w:szCs w:val="28"/>
        </w:rPr>
      </w:pPr>
      <w:r>
        <w:rPr>
          <w:sz w:val="28"/>
          <w:szCs w:val="28"/>
        </w:rPr>
        <w:t>С какой темы начинается опера? Дайте ей характеристику. Где еще звучит эта тема?</w:t>
      </w:r>
    </w:p>
    <w:p>
      <w:pPr>
        <w:pStyle w:val="Normal"/>
        <w:spacing w:lineRule="auto" w:line="288"/>
        <w:rPr>
          <w:b/>
          <w:b/>
          <w:sz w:val="28"/>
          <w:szCs w:val="28"/>
        </w:rPr>
      </w:pPr>
      <w:r>
        <w:rPr>
          <w:b/>
          <w:sz w:val="28"/>
          <w:szCs w:val="28"/>
        </w:rPr>
        <w:t>"Евгений Онегин"       2 вариант,  8 класс</w:t>
      </w:r>
    </w:p>
    <w:p>
      <w:pPr>
        <w:pStyle w:val="Normal"/>
        <w:numPr>
          <w:ilvl w:val="0"/>
          <w:numId w:val="10"/>
        </w:numPr>
        <w:spacing w:lineRule="auto" w:line="288"/>
        <w:ind w:left="0" w:hanging="0"/>
        <w:jc w:val="both"/>
        <w:rPr>
          <w:sz w:val="28"/>
          <w:szCs w:val="28"/>
        </w:rPr>
      </w:pPr>
      <w:r>
        <w:rPr>
          <w:sz w:val="28"/>
          <w:szCs w:val="28"/>
        </w:rPr>
        <w:t>Где впервые была поставлена опера и почему.</w:t>
      </w:r>
    </w:p>
    <w:p>
      <w:pPr>
        <w:pStyle w:val="Normal"/>
        <w:numPr>
          <w:ilvl w:val="0"/>
          <w:numId w:val="10"/>
        </w:numPr>
        <w:spacing w:lineRule="auto" w:line="288"/>
        <w:ind w:left="0" w:hanging="0"/>
        <w:jc w:val="both"/>
        <w:rPr>
          <w:sz w:val="28"/>
          <w:szCs w:val="28"/>
        </w:rPr>
      </w:pPr>
      <w:r>
        <w:rPr>
          <w:sz w:val="28"/>
          <w:szCs w:val="28"/>
        </w:rPr>
        <w:t>Какие музыкальные темы, связанные с образом Татьяны, повторяются в опере, где?</w:t>
      </w:r>
    </w:p>
    <w:p>
      <w:pPr>
        <w:pStyle w:val="Normal"/>
        <w:numPr>
          <w:ilvl w:val="0"/>
          <w:numId w:val="10"/>
        </w:numPr>
        <w:spacing w:lineRule="auto" w:line="288"/>
        <w:ind w:left="0" w:hanging="0"/>
        <w:jc w:val="both"/>
        <w:rPr>
          <w:sz w:val="28"/>
          <w:szCs w:val="28"/>
        </w:rPr>
      </w:pPr>
      <w:r>
        <w:rPr>
          <w:sz w:val="28"/>
          <w:szCs w:val="28"/>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pPr>
        <w:pStyle w:val="Normal"/>
        <w:numPr>
          <w:ilvl w:val="0"/>
          <w:numId w:val="10"/>
        </w:numPr>
        <w:spacing w:lineRule="auto" w:line="288"/>
        <w:ind w:left="0" w:hanging="0"/>
        <w:jc w:val="both"/>
        <w:rPr>
          <w:sz w:val="28"/>
          <w:szCs w:val="28"/>
        </w:rPr>
      </w:pPr>
      <w:r>
        <w:rPr>
          <w:sz w:val="28"/>
          <w:szCs w:val="28"/>
        </w:rPr>
        <w:t>В какой картине показан бал в деревне, и какие танцы там использованы?</w:t>
      </w:r>
    </w:p>
    <w:p>
      <w:pPr>
        <w:pStyle w:val="Normal"/>
        <w:numPr>
          <w:ilvl w:val="0"/>
          <w:numId w:val="10"/>
        </w:numPr>
        <w:spacing w:lineRule="auto" w:line="288"/>
        <w:ind w:left="0" w:hanging="0"/>
        <w:jc w:val="both"/>
        <w:rPr>
          <w:sz w:val="28"/>
          <w:szCs w:val="28"/>
        </w:rPr>
      </w:pPr>
      <w:r>
        <w:rPr>
          <w:sz w:val="28"/>
          <w:szCs w:val="28"/>
        </w:rPr>
        <w:t>Перечислите ансамбли в опере (картина, состав и особенности ансамбля).</w:t>
      </w:r>
    </w:p>
    <w:p>
      <w:pPr>
        <w:pStyle w:val="Normal"/>
        <w:numPr>
          <w:ilvl w:val="0"/>
          <w:numId w:val="10"/>
        </w:numPr>
        <w:spacing w:lineRule="auto" w:line="288"/>
        <w:ind w:left="0" w:hanging="0"/>
        <w:jc w:val="both"/>
        <w:rPr>
          <w:sz w:val="28"/>
          <w:szCs w:val="28"/>
        </w:rPr>
      </w:pPr>
      <w:r>
        <w:rPr>
          <w:sz w:val="28"/>
          <w:szCs w:val="28"/>
        </w:rPr>
        <w:t>Что такое ариозо? Ариозо каких персонажей есть в опере? Где находятся эти ариозо? Темы каких ариозо повторяются в опере и где?</w:t>
      </w:r>
    </w:p>
    <w:p>
      <w:pPr>
        <w:pStyle w:val="Normal"/>
        <w:spacing w:lineRule="auto" w:line="360"/>
        <w:jc w:val="both"/>
        <w:rPr>
          <w:sz w:val="28"/>
          <w:szCs w:val="28"/>
        </w:rPr>
      </w:pPr>
      <w:r>
        <w:rPr>
          <w:sz w:val="28"/>
          <w:szCs w:val="28"/>
        </w:rPr>
      </w:r>
    </w:p>
    <w:p>
      <w:pPr>
        <w:pStyle w:val="Normal"/>
        <w:spacing w:lineRule="auto" w:line="360"/>
        <w:ind w:firstLine="709"/>
        <w:jc w:val="both"/>
        <w:rPr>
          <w:sz w:val="28"/>
          <w:szCs w:val="28"/>
        </w:rPr>
      </w:pPr>
      <w:r>
        <w:rPr>
          <w:b/>
          <w:i/>
          <w:sz w:val="28"/>
          <w:szCs w:val="28"/>
        </w:rPr>
        <w:t>Промежуточный</w:t>
      </w:r>
      <w:r>
        <w:rPr>
          <w:sz w:val="28"/>
          <w:szCs w:val="28"/>
        </w:rPr>
        <w:t xml:space="preserve">  </w:t>
      </w:r>
      <w:r>
        <w:rPr>
          <w:b/>
          <w:i/>
          <w:sz w:val="28"/>
          <w:szCs w:val="28"/>
        </w:rPr>
        <w:t>контроль</w:t>
      </w:r>
      <w:r>
        <w:rPr>
          <w:sz w:val="28"/>
          <w:szCs w:val="28"/>
        </w:rPr>
        <w:t xml:space="preserve"> – осуществляется в конце каждого учебного года. 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pPr>
        <w:pStyle w:val="Normal"/>
        <w:spacing w:lineRule="auto" w:line="360"/>
        <w:jc w:val="center"/>
        <w:rPr>
          <w:b/>
          <w:b/>
          <w:i/>
          <w:i/>
          <w:sz w:val="28"/>
          <w:szCs w:val="28"/>
        </w:rPr>
      </w:pPr>
      <w:r>
        <w:rPr>
          <w:b/>
          <w:i/>
          <w:sz w:val="28"/>
          <w:szCs w:val="28"/>
        </w:rPr>
        <w:t>Пример письменных вопросов для контрольного урока (зачета)</w:t>
      </w:r>
    </w:p>
    <w:p>
      <w:pPr>
        <w:pStyle w:val="Normal"/>
        <w:spacing w:lineRule="auto" w:line="360"/>
        <w:jc w:val="center"/>
        <w:rPr>
          <w:b/>
          <w:b/>
          <w:sz w:val="28"/>
          <w:szCs w:val="28"/>
        </w:rPr>
      </w:pPr>
      <w:r>
        <w:rPr>
          <w:b/>
          <w:sz w:val="28"/>
          <w:szCs w:val="28"/>
        </w:rPr>
        <w:t>2 год обучения, 1 вариант</w:t>
      </w:r>
    </w:p>
    <w:p>
      <w:pPr>
        <w:pStyle w:val="Normal"/>
        <w:spacing w:lineRule="auto" w:line="360"/>
        <w:jc w:val="both"/>
        <w:rPr>
          <w:sz w:val="28"/>
          <w:szCs w:val="28"/>
        </w:rPr>
      </w:pPr>
      <w:r>
        <w:rPr>
          <w:sz w:val="28"/>
          <w:szCs w:val="28"/>
        </w:rPr>
        <w:t xml:space="preserve">1. В каких странах  жили и творили  композиторы: Г.Ф.Гендель, Г.Перселл, К.В.Глюк,  А.Сальери, К.М.Вебер, В.Беллини, Д.Верди,  Ф.Мендельсон. </w:t>
      </w:r>
    </w:p>
    <w:p>
      <w:pPr>
        <w:pStyle w:val="Normal"/>
        <w:spacing w:lineRule="auto" w:line="360"/>
        <w:jc w:val="both"/>
        <w:rPr>
          <w:sz w:val="28"/>
          <w:szCs w:val="28"/>
        </w:rPr>
      </w:pPr>
      <w:r>
        <w:rPr>
          <w:sz w:val="28"/>
          <w:szCs w:val="28"/>
        </w:rPr>
        <w:t xml:space="preserve">2. Назовите не менее 5 композиторов, большая часть жизни  и творчества  которых приходится на </w:t>
      </w:r>
      <w:r>
        <w:rPr>
          <w:sz w:val="28"/>
          <w:szCs w:val="28"/>
          <w:lang w:val="en-US"/>
        </w:rPr>
        <w:t>XVIII</w:t>
      </w:r>
      <w:r>
        <w:rPr>
          <w:sz w:val="28"/>
          <w:szCs w:val="28"/>
        </w:rPr>
        <w:t xml:space="preserve"> век.</w:t>
      </w:r>
    </w:p>
    <w:p>
      <w:pPr>
        <w:pStyle w:val="Normal"/>
        <w:spacing w:lineRule="auto" w:line="360"/>
        <w:jc w:val="both"/>
        <w:rPr>
          <w:sz w:val="28"/>
          <w:szCs w:val="28"/>
        </w:rPr>
      </w:pPr>
      <w:r>
        <w:rPr>
          <w:sz w:val="28"/>
          <w:szCs w:val="28"/>
        </w:rPr>
        <w:t>3. Расположите эти события в хронологическом порядке:</w:t>
      </w:r>
    </w:p>
    <w:p>
      <w:pPr>
        <w:pStyle w:val="Normal"/>
        <w:spacing w:lineRule="auto" w:line="360"/>
        <w:jc w:val="both"/>
        <w:rPr>
          <w:sz w:val="28"/>
          <w:szCs w:val="28"/>
        </w:rPr>
      </w:pPr>
      <w:r>
        <w:rPr>
          <w:sz w:val="28"/>
          <w:szCs w:val="28"/>
        </w:rPr>
        <w:t>- Великая французская буржуазная революция,</w:t>
      </w:r>
    </w:p>
    <w:p>
      <w:pPr>
        <w:pStyle w:val="Normal"/>
        <w:spacing w:lineRule="auto" w:line="360"/>
        <w:jc w:val="both"/>
        <w:rPr>
          <w:sz w:val="28"/>
          <w:szCs w:val="28"/>
        </w:rPr>
      </w:pPr>
      <w:r>
        <w:rPr>
          <w:sz w:val="28"/>
          <w:szCs w:val="28"/>
        </w:rPr>
        <w:t>- первое исполнение «Страстей по Матфею» И.С.Баха,</w:t>
      </w:r>
    </w:p>
    <w:p>
      <w:pPr>
        <w:pStyle w:val="Normal"/>
        <w:spacing w:lineRule="auto" w:line="360"/>
        <w:jc w:val="both"/>
        <w:rPr>
          <w:sz w:val="28"/>
          <w:szCs w:val="28"/>
        </w:rPr>
      </w:pPr>
      <w:r>
        <w:rPr>
          <w:sz w:val="28"/>
          <w:szCs w:val="28"/>
        </w:rPr>
        <w:t>- год рождения В.А.Моцарта,</w:t>
      </w:r>
    </w:p>
    <w:p>
      <w:pPr>
        <w:pStyle w:val="Normal"/>
        <w:spacing w:lineRule="auto" w:line="360"/>
        <w:jc w:val="both"/>
        <w:rPr>
          <w:sz w:val="28"/>
          <w:szCs w:val="28"/>
        </w:rPr>
      </w:pPr>
      <w:r>
        <w:rPr>
          <w:sz w:val="28"/>
          <w:szCs w:val="28"/>
        </w:rPr>
        <w:t>- год смерти И.С.Баха,</w:t>
      </w:r>
    </w:p>
    <w:p>
      <w:pPr>
        <w:pStyle w:val="Normal"/>
        <w:spacing w:lineRule="auto" w:line="360"/>
        <w:jc w:val="both"/>
        <w:rPr>
          <w:sz w:val="28"/>
          <w:szCs w:val="28"/>
        </w:rPr>
      </w:pPr>
      <w:r>
        <w:rPr>
          <w:sz w:val="28"/>
          <w:szCs w:val="28"/>
        </w:rPr>
        <w:t>- переезд Ф.Шопена в Париж и восстание в Польше,</w:t>
      </w:r>
    </w:p>
    <w:p>
      <w:pPr>
        <w:pStyle w:val="Normal"/>
        <w:spacing w:lineRule="auto" w:line="360"/>
        <w:jc w:val="both"/>
        <w:rPr>
          <w:sz w:val="28"/>
          <w:szCs w:val="28"/>
        </w:rPr>
      </w:pPr>
      <w:r>
        <w:rPr>
          <w:sz w:val="28"/>
          <w:szCs w:val="28"/>
        </w:rPr>
        <w:t>- год рождения И.С.Баха,</w:t>
      </w:r>
    </w:p>
    <w:p>
      <w:pPr>
        <w:pStyle w:val="Normal"/>
        <w:spacing w:lineRule="auto" w:line="360"/>
        <w:jc w:val="both"/>
        <w:rPr>
          <w:sz w:val="28"/>
          <w:szCs w:val="28"/>
        </w:rPr>
      </w:pPr>
      <w:r>
        <w:rPr>
          <w:sz w:val="28"/>
          <w:szCs w:val="28"/>
        </w:rPr>
        <w:t>- год смерти В.А.Моцарта,</w:t>
      </w:r>
    </w:p>
    <w:p>
      <w:pPr>
        <w:pStyle w:val="Normal"/>
        <w:spacing w:lineRule="auto" w:line="360"/>
        <w:jc w:val="both"/>
        <w:rPr>
          <w:sz w:val="28"/>
          <w:szCs w:val="28"/>
        </w:rPr>
      </w:pPr>
      <w:r>
        <w:rPr>
          <w:sz w:val="28"/>
          <w:szCs w:val="28"/>
        </w:rPr>
        <w:t>- год встречи Л. ван Бетховена и В.А.Моцарта в Вене,</w:t>
      </w:r>
    </w:p>
    <w:p>
      <w:pPr>
        <w:pStyle w:val="Normal"/>
        <w:spacing w:lineRule="auto" w:line="360"/>
        <w:jc w:val="both"/>
        <w:rPr>
          <w:sz w:val="28"/>
          <w:szCs w:val="28"/>
        </w:rPr>
      </w:pPr>
      <w:r>
        <w:rPr>
          <w:sz w:val="28"/>
          <w:szCs w:val="28"/>
        </w:rPr>
        <w:t>- год окончания службы И.Гайдна у Эстерхази,</w:t>
      </w:r>
    </w:p>
    <w:p>
      <w:pPr>
        <w:pStyle w:val="Normal"/>
        <w:spacing w:lineRule="auto" w:line="360"/>
        <w:jc w:val="both"/>
        <w:rPr>
          <w:sz w:val="28"/>
          <w:szCs w:val="28"/>
        </w:rPr>
      </w:pPr>
      <w:r>
        <w:rPr>
          <w:sz w:val="28"/>
          <w:szCs w:val="28"/>
        </w:rPr>
        <w:t>- год смерти Ф.Шуберта.</w:t>
      </w:r>
    </w:p>
    <w:p>
      <w:pPr>
        <w:pStyle w:val="Normal"/>
        <w:spacing w:lineRule="auto" w:line="360"/>
        <w:jc w:val="both"/>
        <w:rPr>
          <w:sz w:val="28"/>
          <w:szCs w:val="28"/>
        </w:rPr>
      </w:pPr>
      <w:r>
        <w:rPr>
          <w:sz w:val="28"/>
          <w:szCs w:val="28"/>
        </w:rPr>
        <w:t>4. Чем отличается квартет от концерта?</w:t>
      </w:r>
    </w:p>
    <w:p>
      <w:pPr>
        <w:pStyle w:val="Normal"/>
        <w:spacing w:lineRule="auto" w:line="360"/>
        <w:jc w:val="both"/>
        <w:rPr>
          <w:sz w:val="28"/>
          <w:szCs w:val="28"/>
        </w:rPr>
      </w:pPr>
      <w:r>
        <w:rPr>
          <w:sz w:val="28"/>
          <w:szCs w:val="28"/>
        </w:rPr>
        <w:t xml:space="preserve">5. Назовите танцы, популярные в </w:t>
      </w:r>
      <w:r>
        <w:rPr>
          <w:sz w:val="28"/>
          <w:szCs w:val="28"/>
          <w:lang w:val="en-US"/>
        </w:rPr>
        <w:t>XIX</w:t>
      </w:r>
      <w:r>
        <w:rPr>
          <w:sz w:val="28"/>
          <w:szCs w:val="28"/>
        </w:rPr>
        <w:t xml:space="preserve"> веке. В творчестве каких композиторов они встречались? </w:t>
      </w:r>
    </w:p>
    <w:p>
      <w:pPr>
        <w:pStyle w:val="Normal"/>
        <w:spacing w:lineRule="auto" w:line="360"/>
        <w:jc w:val="both"/>
        <w:rPr>
          <w:sz w:val="28"/>
          <w:szCs w:val="28"/>
        </w:rPr>
      </w:pPr>
      <w:r>
        <w:rPr>
          <w:sz w:val="28"/>
          <w:szCs w:val="28"/>
        </w:rPr>
        <w:t>6. Чем отличается экспозиция сонатной формы от репризы?</w:t>
      </w:r>
    </w:p>
    <w:p>
      <w:pPr>
        <w:pStyle w:val="Normal"/>
        <w:spacing w:lineRule="auto" w:line="360"/>
        <w:jc w:val="both"/>
        <w:rPr>
          <w:sz w:val="28"/>
          <w:szCs w:val="28"/>
        </w:rPr>
      </w:pPr>
      <w:r>
        <w:rPr>
          <w:sz w:val="28"/>
          <w:szCs w:val="28"/>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pPr>
        <w:pStyle w:val="Normal"/>
        <w:spacing w:lineRule="auto" w:line="360"/>
        <w:jc w:val="both"/>
        <w:rPr>
          <w:sz w:val="28"/>
          <w:szCs w:val="28"/>
        </w:rPr>
      </w:pPr>
      <w:r>
        <w:rPr>
          <w:sz w:val="28"/>
          <w:szCs w:val="28"/>
        </w:rPr>
        <w:t>8. Как называется последняя часть сонатно-симфонического цикла? Какую музыкальную форму чаще всего использовали композиторы?</w:t>
      </w:r>
    </w:p>
    <w:p>
      <w:pPr>
        <w:pStyle w:val="Normal"/>
        <w:spacing w:lineRule="auto" w:line="360"/>
        <w:jc w:val="both"/>
        <w:rPr>
          <w:sz w:val="28"/>
          <w:szCs w:val="28"/>
        </w:rPr>
      </w:pPr>
      <w:r>
        <w:rPr>
          <w:sz w:val="28"/>
          <w:szCs w:val="28"/>
        </w:rPr>
        <w:t>9. Кого из  композиторов мы называем «венскими классиками» и почему? Какие жанры являются главными в их творчестве?</w:t>
      </w:r>
    </w:p>
    <w:p>
      <w:pPr>
        <w:pStyle w:val="Normal"/>
        <w:spacing w:lineRule="auto" w:line="360"/>
        <w:jc w:val="both"/>
        <w:rPr>
          <w:sz w:val="28"/>
          <w:szCs w:val="28"/>
        </w:rPr>
      </w:pPr>
      <w:r>
        <w:rPr>
          <w:sz w:val="28"/>
          <w:szCs w:val="28"/>
        </w:rPr>
        <w:t>10. Объясните термины: рондо, имитация, разработка</w:t>
      </w:r>
    </w:p>
    <w:p>
      <w:pPr>
        <w:pStyle w:val="Normal"/>
        <w:spacing w:lineRule="auto" w:line="360"/>
        <w:jc w:val="center"/>
        <w:rPr>
          <w:b/>
          <w:b/>
          <w:sz w:val="28"/>
          <w:szCs w:val="28"/>
        </w:rPr>
      </w:pPr>
      <w:r>
        <w:rPr>
          <w:b/>
          <w:sz w:val="28"/>
          <w:szCs w:val="28"/>
        </w:rPr>
        <w:t>2 год обучения,  2 вариант</w:t>
      </w:r>
    </w:p>
    <w:p>
      <w:pPr>
        <w:pStyle w:val="Normal"/>
        <w:spacing w:lineRule="auto" w:line="360"/>
        <w:jc w:val="both"/>
        <w:rPr>
          <w:sz w:val="28"/>
          <w:szCs w:val="28"/>
        </w:rPr>
      </w:pPr>
      <w:r>
        <w:rPr>
          <w:sz w:val="28"/>
          <w:szCs w:val="28"/>
        </w:rPr>
        <w:t xml:space="preserve">1. Из каких стран композиторы: К.Монтеверди, Ф.Куперен, А.Вивальди, Д.Б.Перголези, Ф.Лист, Г.Доницетти, Р.Вагнер, Р.Шуман. </w:t>
      </w:r>
    </w:p>
    <w:p>
      <w:pPr>
        <w:pStyle w:val="Normal"/>
        <w:spacing w:lineRule="auto" w:line="360"/>
        <w:jc w:val="both"/>
        <w:rPr>
          <w:sz w:val="28"/>
          <w:szCs w:val="28"/>
        </w:rPr>
      </w:pPr>
      <w:r>
        <w:rPr>
          <w:sz w:val="28"/>
          <w:szCs w:val="28"/>
        </w:rPr>
        <w:t xml:space="preserve">2. Назовите не менее 5 композиторов, большая часть жизни  и творчества  которых приходится на </w:t>
      </w:r>
      <w:r>
        <w:rPr>
          <w:sz w:val="28"/>
          <w:szCs w:val="28"/>
          <w:lang w:val="en-US"/>
        </w:rPr>
        <w:t>XIX</w:t>
      </w:r>
      <w:r>
        <w:rPr>
          <w:sz w:val="28"/>
          <w:szCs w:val="28"/>
        </w:rPr>
        <w:t xml:space="preserve"> век.</w:t>
      </w:r>
    </w:p>
    <w:p>
      <w:pPr>
        <w:pStyle w:val="Normal"/>
        <w:spacing w:lineRule="auto" w:line="360"/>
        <w:jc w:val="both"/>
        <w:rPr>
          <w:sz w:val="28"/>
          <w:szCs w:val="28"/>
        </w:rPr>
      </w:pPr>
      <w:r>
        <w:rPr>
          <w:sz w:val="28"/>
          <w:szCs w:val="28"/>
        </w:rPr>
        <w:t>3. Расположите эти события в хронологическом порядке:</w:t>
      </w:r>
    </w:p>
    <w:p>
      <w:pPr>
        <w:pStyle w:val="Normal"/>
        <w:spacing w:lineRule="auto" w:line="360"/>
        <w:jc w:val="both"/>
        <w:rPr>
          <w:sz w:val="28"/>
          <w:szCs w:val="28"/>
        </w:rPr>
      </w:pPr>
      <w:r>
        <w:rPr>
          <w:sz w:val="28"/>
          <w:szCs w:val="28"/>
        </w:rPr>
        <w:t>Великая французская буржуазная революция,</w:t>
      </w:r>
    </w:p>
    <w:p>
      <w:pPr>
        <w:pStyle w:val="Normal"/>
        <w:spacing w:lineRule="auto" w:line="360"/>
        <w:jc w:val="both"/>
        <w:rPr>
          <w:sz w:val="28"/>
          <w:szCs w:val="28"/>
        </w:rPr>
      </w:pPr>
      <w:r>
        <w:rPr>
          <w:sz w:val="28"/>
          <w:szCs w:val="28"/>
        </w:rPr>
        <w:t>первое исполнение «Страстей по Матфею» И.С.Баха,</w:t>
      </w:r>
    </w:p>
    <w:p>
      <w:pPr>
        <w:pStyle w:val="Normal"/>
        <w:spacing w:lineRule="auto" w:line="360"/>
        <w:jc w:val="both"/>
        <w:rPr>
          <w:sz w:val="28"/>
          <w:szCs w:val="28"/>
        </w:rPr>
      </w:pPr>
      <w:r>
        <w:rPr>
          <w:sz w:val="28"/>
          <w:szCs w:val="28"/>
        </w:rPr>
        <w:t>год рождения В.А.Моцарта,</w:t>
      </w:r>
    </w:p>
    <w:p>
      <w:pPr>
        <w:pStyle w:val="Normal"/>
        <w:spacing w:lineRule="auto" w:line="360"/>
        <w:jc w:val="both"/>
        <w:rPr>
          <w:sz w:val="28"/>
          <w:szCs w:val="28"/>
        </w:rPr>
      </w:pPr>
      <w:r>
        <w:rPr>
          <w:sz w:val="28"/>
          <w:szCs w:val="28"/>
        </w:rPr>
        <w:t>год смерти И.С.Баха,</w:t>
      </w:r>
    </w:p>
    <w:p>
      <w:pPr>
        <w:pStyle w:val="Normal"/>
        <w:spacing w:lineRule="auto" w:line="360"/>
        <w:jc w:val="both"/>
        <w:rPr>
          <w:sz w:val="28"/>
          <w:szCs w:val="28"/>
        </w:rPr>
      </w:pPr>
      <w:r>
        <w:rPr>
          <w:sz w:val="28"/>
          <w:szCs w:val="28"/>
        </w:rPr>
        <w:t>переезд Ф.Шопена в Париж и восстание в Польше,</w:t>
      </w:r>
    </w:p>
    <w:p>
      <w:pPr>
        <w:pStyle w:val="Normal"/>
        <w:spacing w:lineRule="auto" w:line="360"/>
        <w:jc w:val="both"/>
        <w:rPr>
          <w:sz w:val="28"/>
          <w:szCs w:val="28"/>
        </w:rPr>
      </w:pPr>
      <w:r>
        <w:rPr>
          <w:sz w:val="28"/>
          <w:szCs w:val="28"/>
        </w:rPr>
        <w:t>год рождения И.С.Баха,</w:t>
      </w:r>
    </w:p>
    <w:p>
      <w:pPr>
        <w:pStyle w:val="Normal"/>
        <w:spacing w:lineRule="auto" w:line="360"/>
        <w:jc w:val="both"/>
        <w:rPr>
          <w:sz w:val="28"/>
          <w:szCs w:val="28"/>
        </w:rPr>
      </w:pPr>
      <w:r>
        <w:rPr>
          <w:sz w:val="28"/>
          <w:szCs w:val="28"/>
        </w:rPr>
        <w:t>год смерти В.А.Моцарта,</w:t>
      </w:r>
    </w:p>
    <w:p>
      <w:pPr>
        <w:pStyle w:val="Normal"/>
        <w:spacing w:lineRule="auto" w:line="360"/>
        <w:jc w:val="both"/>
        <w:rPr>
          <w:sz w:val="28"/>
          <w:szCs w:val="28"/>
        </w:rPr>
      </w:pPr>
      <w:r>
        <w:rPr>
          <w:sz w:val="28"/>
          <w:szCs w:val="28"/>
        </w:rPr>
        <w:t>год встречи Л. ван Бетховена и В.А.Моцарта в Вене,</w:t>
      </w:r>
    </w:p>
    <w:p>
      <w:pPr>
        <w:pStyle w:val="Normal"/>
        <w:spacing w:lineRule="auto" w:line="360"/>
        <w:jc w:val="both"/>
        <w:rPr>
          <w:sz w:val="28"/>
          <w:szCs w:val="28"/>
        </w:rPr>
      </w:pPr>
      <w:r>
        <w:rPr>
          <w:sz w:val="28"/>
          <w:szCs w:val="28"/>
        </w:rPr>
        <w:t>год окончания службы И.Гайдна у Эстерхази,</w:t>
      </w:r>
    </w:p>
    <w:p>
      <w:pPr>
        <w:pStyle w:val="Normal"/>
        <w:spacing w:lineRule="auto" w:line="360"/>
        <w:jc w:val="both"/>
        <w:rPr>
          <w:sz w:val="28"/>
          <w:szCs w:val="28"/>
        </w:rPr>
      </w:pPr>
      <w:r>
        <w:rPr>
          <w:sz w:val="28"/>
          <w:szCs w:val="28"/>
        </w:rPr>
        <w:t>год смерти Ф.Шуберта.</w:t>
      </w:r>
    </w:p>
    <w:p>
      <w:pPr>
        <w:pStyle w:val="Normal"/>
        <w:spacing w:lineRule="auto" w:line="360"/>
        <w:jc w:val="both"/>
        <w:rPr>
          <w:sz w:val="28"/>
          <w:szCs w:val="28"/>
        </w:rPr>
      </w:pPr>
      <w:r>
        <w:rPr>
          <w:sz w:val="28"/>
          <w:szCs w:val="28"/>
        </w:rPr>
        <w:t>4. Чем отличается  симфония от сонаты?</w:t>
      </w:r>
    </w:p>
    <w:p>
      <w:pPr>
        <w:pStyle w:val="Normal"/>
        <w:spacing w:lineRule="auto" w:line="360"/>
        <w:jc w:val="both"/>
        <w:rPr>
          <w:sz w:val="28"/>
          <w:szCs w:val="28"/>
        </w:rPr>
      </w:pPr>
      <w:r>
        <w:rPr>
          <w:sz w:val="28"/>
          <w:szCs w:val="28"/>
        </w:rPr>
        <w:t xml:space="preserve">5. Назовите танцы, популярные в </w:t>
      </w:r>
      <w:r>
        <w:rPr>
          <w:sz w:val="28"/>
          <w:szCs w:val="28"/>
          <w:lang w:val="en-US"/>
        </w:rPr>
        <w:t>XVIII</w:t>
      </w:r>
      <w:r>
        <w:rPr>
          <w:sz w:val="28"/>
          <w:szCs w:val="28"/>
        </w:rPr>
        <w:t xml:space="preserve"> веке. В творчестве каких композиторов они встречались?</w:t>
      </w:r>
    </w:p>
    <w:p>
      <w:pPr>
        <w:pStyle w:val="Normal"/>
        <w:spacing w:lineRule="auto" w:line="360"/>
        <w:jc w:val="both"/>
        <w:rPr>
          <w:sz w:val="28"/>
          <w:szCs w:val="28"/>
        </w:rPr>
      </w:pPr>
      <w:r>
        <w:rPr>
          <w:sz w:val="28"/>
          <w:szCs w:val="28"/>
        </w:rPr>
        <w:t>6. Какие темы изменяются в репризе сонатной формы, а какие - нет? В чем состоят эти изменения?</w:t>
      </w:r>
    </w:p>
    <w:p>
      <w:pPr>
        <w:pStyle w:val="Normal"/>
        <w:spacing w:lineRule="auto" w:line="360"/>
        <w:jc w:val="both"/>
        <w:rPr>
          <w:sz w:val="28"/>
          <w:szCs w:val="28"/>
        </w:rPr>
      </w:pPr>
      <w:r>
        <w:rPr>
          <w:sz w:val="28"/>
          <w:szCs w:val="28"/>
        </w:rPr>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pPr>
        <w:pStyle w:val="Normal"/>
        <w:spacing w:lineRule="auto" w:line="360"/>
        <w:jc w:val="both"/>
        <w:rPr>
          <w:sz w:val="28"/>
          <w:szCs w:val="28"/>
        </w:rPr>
      </w:pPr>
      <w:r>
        <w:rPr>
          <w:sz w:val="28"/>
          <w:szCs w:val="28"/>
        </w:rPr>
        <w:t xml:space="preserve">8. Какие жанры и какую музыкальную форму использовали композиторы в третьей части симфонии? </w:t>
      </w:r>
    </w:p>
    <w:p>
      <w:pPr>
        <w:pStyle w:val="Normal"/>
        <w:spacing w:lineRule="auto" w:line="360"/>
        <w:jc w:val="both"/>
        <w:rPr>
          <w:sz w:val="28"/>
          <w:szCs w:val="28"/>
        </w:rPr>
      </w:pPr>
      <w:r>
        <w:rPr>
          <w:sz w:val="28"/>
          <w:szCs w:val="28"/>
        </w:rPr>
        <w:t>9.  Кого из  композиторов мы называем романтиками? Какие новые жанры появляются в их творчестве?</w:t>
      </w:r>
    </w:p>
    <w:p>
      <w:pPr>
        <w:pStyle w:val="Normal"/>
        <w:spacing w:lineRule="auto" w:line="360"/>
        <w:jc w:val="both"/>
        <w:rPr>
          <w:sz w:val="28"/>
          <w:szCs w:val="28"/>
        </w:rPr>
      </w:pPr>
      <w:r>
        <w:rPr>
          <w:sz w:val="28"/>
          <w:szCs w:val="28"/>
        </w:rPr>
        <w:t>10. Объясните термины: хорал, двойные вариации, рефрен.</w:t>
      </w:r>
    </w:p>
    <w:p>
      <w:pPr>
        <w:pStyle w:val="Normal"/>
        <w:spacing w:lineRule="auto" w:line="360"/>
        <w:ind w:firstLine="709"/>
        <w:jc w:val="both"/>
        <w:rPr>
          <w:sz w:val="28"/>
          <w:szCs w:val="28"/>
        </w:rPr>
      </w:pPr>
      <w:r>
        <w:rPr>
          <w:sz w:val="28"/>
          <w:szCs w:val="28"/>
        </w:rPr>
        <w:t xml:space="preserve">Учебными планами по образовательным программам «Фортепиано», «Струнные инструменты», «Духовые и ударные инструменты» и некоторых других в качестве промежуточной аттестации может быть предусмотрен экзамен по учебному предмету «Музыкальная литература» в конце 14 полугодия – то есть в конце 7 класса. Его можно проводить как устный экзамен, предполагающий подготовку билетов, или как развернутую письменную работу. </w:t>
      </w:r>
    </w:p>
    <w:p>
      <w:pPr>
        <w:pStyle w:val="Normal"/>
        <w:spacing w:lineRule="auto" w:line="360"/>
        <w:ind w:firstLine="709"/>
        <w:jc w:val="both"/>
        <w:rPr>
          <w:b/>
          <w:b/>
          <w:i/>
          <w:i/>
          <w:sz w:val="28"/>
          <w:szCs w:val="28"/>
        </w:rPr>
      </w:pPr>
      <w:r>
        <w:rPr>
          <w:b/>
          <w:i/>
          <w:sz w:val="28"/>
          <w:szCs w:val="28"/>
        </w:rPr>
        <w:t>Итоговый контроль</w:t>
      </w:r>
    </w:p>
    <w:p>
      <w:pPr>
        <w:pStyle w:val="Normal"/>
        <w:spacing w:lineRule="auto" w:line="360"/>
        <w:ind w:firstLine="709"/>
        <w:jc w:val="both"/>
        <w:rPr>
          <w:sz w:val="28"/>
          <w:szCs w:val="28"/>
        </w:rPr>
      </w:pPr>
      <w:r>
        <w:rPr>
          <w:sz w:val="28"/>
          <w:szCs w:val="28"/>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pPr>
        <w:pStyle w:val="Normal"/>
        <w:spacing w:lineRule="auto" w:line="360"/>
        <w:ind w:firstLine="709"/>
        <w:jc w:val="both"/>
        <w:rPr>
          <w:sz w:val="28"/>
          <w:szCs w:val="28"/>
        </w:rPr>
      </w:pPr>
      <w:r>
        <w:rPr>
          <w:sz w:val="28"/>
          <w:szCs w:val="28"/>
        </w:rPr>
        <w:t xml:space="preserve">Предлагаемые первый и второй варианты итоговой работы могут быть использованы для письменного экзамена в предвыпускном и в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pPr>
        <w:pStyle w:val="Normal"/>
        <w:spacing w:lineRule="auto" w:line="288"/>
        <w:jc w:val="center"/>
        <w:rPr>
          <w:b/>
          <w:b/>
          <w:sz w:val="28"/>
          <w:szCs w:val="28"/>
        </w:rPr>
      </w:pPr>
      <w:r>
        <w:rPr>
          <w:b/>
          <w:sz w:val="28"/>
          <w:szCs w:val="28"/>
        </w:rPr>
        <w:t xml:space="preserve">Итоговая работа,  1 вариант  </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Каких композиторов и почему мы называем «венскими классиками»?</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Кто из великих композиторов был выдающимся музыкантом-исполнителем? (желательно указать страну и время, когда жил этот музыкант)</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Какие важные исторические события произошли в России за время жизни Глинки?</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Назовите основные жанры русских народных песен. Кто из композиторов и как работал с народными песнями?</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Какие виды оркестров вы знаете, в чем их различие?</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Когда и где возникли первые консерватории в России, кем они основаны, чьи имена носят?</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Вспомните музыкальные произведения, рисующие картины природы (напишите автора, название, жанр). Как мы называем музыку такого характера?</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Вспомните произведения русских композиторов, в которых есть образы Востока, Испании, Италии (напишите автора, жанр, название).</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У кого из композиторов есть циклы из 24 пьес, с чем связано такое количество?</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Объясните, что такое финал в инструментальном произведении и в опере.</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Вспомните, какие партии мужских персонажей в опере исполняет женский голос (автор, название оперы, персонаж).</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Что такое либретто, концерт (по 2 значения каждого термина).</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В основе каких музыкальных форм лежат две темы? три темы?</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В чем сходство и различие экспозиции и репризы сонатной формы?</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В чем отличие ариозо от арии? Приведите примеры ариозо.</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Какие музыкальные произведения возникли как отклик на современные исторические события (автор, жанр, название)?</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Назовите самые известные концертные залы Москвы.</w:t>
      </w:r>
    </w:p>
    <w:p>
      <w:pPr>
        <w:pStyle w:val="Normal"/>
        <w:numPr>
          <w:ilvl w:val="0"/>
          <w:numId w:val="11"/>
        </w:numPr>
        <w:tabs>
          <w:tab w:val="clear" w:pos="708"/>
          <w:tab w:val="left" w:pos="-567" w:leader="none"/>
        </w:tabs>
        <w:spacing w:lineRule="auto" w:line="360"/>
        <w:ind w:left="0" w:hanging="0"/>
        <w:jc w:val="both"/>
        <w:rPr>
          <w:sz w:val="28"/>
          <w:szCs w:val="28"/>
        </w:rPr>
      </w:pPr>
      <w:r>
        <w:rPr>
          <w:sz w:val="28"/>
          <w:szCs w:val="28"/>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pPr>
        <w:pStyle w:val="Normal"/>
        <w:tabs>
          <w:tab w:val="clear" w:pos="708"/>
          <w:tab w:val="left" w:pos="-567" w:leader="none"/>
        </w:tabs>
        <w:spacing w:lineRule="auto" w:line="360"/>
        <w:jc w:val="center"/>
        <w:rPr>
          <w:b/>
          <w:b/>
          <w:sz w:val="28"/>
          <w:szCs w:val="28"/>
        </w:rPr>
      </w:pPr>
      <w:r>
        <w:rPr>
          <w:b/>
          <w:sz w:val="28"/>
          <w:szCs w:val="28"/>
        </w:rPr>
        <w:t xml:space="preserve">Итоговая работа,  2 вариант  </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 xml:space="preserve">Назовите русских композиторов рубежа </w:t>
      </w:r>
      <w:r>
        <w:rPr>
          <w:sz w:val="28"/>
          <w:szCs w:val="28"/>
          <w:lang w:val="en-US"/>
        </w:rPr>
        <w:t>XIX</w:t>
      </w:r>
      <w:r>
        <w:rPr>
          <w:sz w:val="28"/>
          <w:szCs w:val="28"/>
        </w:rPr>
        <w:t>-</w:t>
      </w:r>
      <w:r>
        <w:rPr>
          <w:sz w:val="28"/>
          <w:szCs w:val="28"/>
          <w:lang w:val="en-US"/>
        </w:rPr>
        <w:t>XX</w:t>
      </w:r>
      <w:r>
        <w:rPr>
          <w:sz w:val="28"/>
          <w:szCs w:val="28"/>
        </w:rPr>
        <w:t xml:space="preserve"> века. Кто из них был выдающимся исполнителем?</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Кто из композиторов писал книги, научные труды, статьи о музыке (желательно указать названия книг)?</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Перечислите произведения, созданные на сюжеты и слова Пушкина (автор, жанр, название).</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Что такое фортепианное трио, струнный квартет, фортепианный квинтет? Кто из композиторов писал произведения для таких составов?</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В творчестве каких композиторов встречается жанр «поэма»? Укажите автора, название произведения и состав исполнителей.</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Какие вы знаете произведения, имеющие несколько редакций?</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Что такое цикл? Приведите примеры разных циклов.</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Какое важное историческое событие оказало влияние на мировоззрение и творчество Бетховена?</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В чем сходство и в чем отличие заключительной партии и коды?</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Перечислите оперы: - с историческими сюжетами, - со сказочными сюжетами (автор, название).</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Кто из известных русских композиторов получил образование в консерватории, и кто сам преподавал в консерватории?</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Какие темы в сонатной форме звучат в основной тональности?</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Что такое партитура и в каком порядке она записывается?</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Что такое клавир, квартет (по 2 значения каждого термина)</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Назовите известные вам музыкальные музеи, укажите, где они находятся.</w:t>
      </w:r>
    </w:p>
    <w:p>
      <w:pPr>
        <w:pStyle w:val="Normal"/>
        <w:numPr>
          <w:ilvl w:val="0"/>
          <w:numId w:val="12"/>
        </w:numPr>
        <w:tabs>
          <w:tab w:val="clear" w:pos="708"/>
          <w:tab w:val="left" w:pos="-567" w:leader="none"/>
        </w:tabs>
        <w:spacing w:lineRule="auto" w:line="360"/>
        <w:ind w:left="0" w:hanging="0"/>
        <w:jc w:val="both"/>
        <w:rPr>
          <w:sz w:val="28"/>
          <w:szCs w:val="28"/>
        </w:rPr>
      </w:pPr>
      <w:r>
        <w:rPr>
          <w:sz w:val="28"/>
          <w:szCs w:val="28"/>
        </w:rPr>
        <w:t>Какие этюды входят в вашу экзаменационную программу? Напишите, что вы знаете об авторах (страна, время)?</w:t>
      </w:r>
    </w:p>
    <w:p>
      <w:pPr>
        <w:pStyle w:val="Normal"/>
        <w:spacing w:lineRule="auto" w:line="360"/>
        <w:jc w:val="center"/>
        <w:rPr>
          <w:b/>
          <w:b/>
          <w:sz w:val="28"/>
          <w:szCs w:val="28"/>
        </w:rPr>
      </w:pPr>
      <w:r>
        <w:rPr>
          <w:b/>
          <w:sz w:val="28"/>
          <w:szCs w:val="28"/>
        </w:rPr>
        <w:t xml:space="preserve">Итоговая работа,  3 вариант  </w:t>
      </w:r>
    </w:p>
    <w:p>
      <w:pPr>
        <w:pStyle w:val="Normal"/>
        <w:numPr>
          <w:ilvl w:val="0"/>
          <w:numId w:val="13"/>
        </w:numPr>
        <w:spacing w:lineRule="auto" w:line="360"/>
        <w:ind w:left="0" w:hanging="0"/>
        <w:jc w:val="both"/>
        <w:rPr>
          <w:sz w:val="28"/>
          <w:szCs w:val="28"/>
        </w:rPr>
      </w:pPr>
      <w:r>
        <w:rPr>
          <w:sz w:val="28"/>
          <w:szCs w:val="28"/>
        </w:rPr>
        <w:t xml:space="preserve"> </w:t>
      </w:r>
      <w:r>
        <w:rPr>
          <w:sz w:val="28"/>
          <w:szCs w:val="28"/>
        </w:rPr>
        <w:t>Когда и где существовала «Могучая кучка», кто входил в ее состав, кому принадлежит это название?</w:t>
      </w:r>
    </w:p>
    <w:p>
      <w:pPr>
        <w:pStyle w:val="Normal"/>
        <w:numPr>
          <w:ilvl w:val="0"/>
          <w:numId w:val="13"/>
        </w:numPr>
        <w:spacing w:lineRule="auto" w:line="360"/>
        <w:ind w:left="0" w:hanging="0"/>
        <w:jc w:val="both"/>
        <w:rPr>
          <w:sz w:val="28"/>
          <w:szCs w:val="28"/>
        </w:rPr>
      </w:pPr>
      <w:r>
        <w:rPr>
          <w:sz w:val="28"/>
          <w:szCs w:val="28"/>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pPr>
        <w:pStyle w:val="Normal"/>
        <w:numPr>
          <w:ilvl w:val="0"/>
          <w:numId w:val="13"/>
        </w:numPr>
        <w:spacing w:lineRule="auto" w:line="360"/>
        <w:ind w:left="0" w:hanging="0"/>
        <w:jc w:val="both"/>
        <w:rPr>
          <w:sz w:val="28"/>
          <w:szCs w:val="28"/>
        </w:rPr>
      </w:pPr>
      <w:r>
        <w:rPr>
          <w:sz w:val="28"/>
          <w:szCs w:val="28"/>
        </w:rPr>
        <w:t xml:space="preserve">Кто из великих композиторов жил в </w:t>
      </w:r>
      <w:r>
        <w:rPr>
          <w:sz w:val="28"/>
          <w:szCs w:val="28"/>
          <w:lang w:val="en-US"/>
        </w:rPr>
        <w:t>XVIII</w:t>
      </w:r>
      <w:r>
        <w:rPr>
          <w:sz w:val="28"/>
          <w:szCs w:val="28"/>
        </w:rPr>
        <w:t xml:space="preserve"> веке, в каких странах?</w:t>
      </w:r>
    </w:p>
    <w:p>
      <w:pPr>
        <w:pStyle w:val="Normal"/>
        <w:numPr>
          <w:ilvl w:val="0"/>
          <w:numId w:val="13"/>
        </w:numPr>
        <w:spacing w:lineRule="auto" w:line="360"/>
        <w:ind w:left="0" w:hanging="0"/>
        <w:jc w:val="both"/>
        <w:rPr>
          <w:sz w:val="28"/>
          <w:szCs w:val="28"/>
        </w:rPr>
      </w:pPr>
      <w:r>
        <w:rPr>
          <w:sz w:val="28"/>
          <w:szCs w:val="28"/>
        </w:rPr>
        <w:t>Какие важные исторические события произошли за время жизни С.С.Прокофьева?</w:t>
      </w:r>
    </w:p>
    <w:p>
      <w:pPr>
        <w:pStyle w:val="Normal"/>
        <w:numPr>
          <w:ilvl w:val="0"/>
          <w:numId w:val="13"/>
        </w:numPr>
        <w:spacing w:lineRule="auto" w:line="360"/>
        <w:ind w:left="0" w:hanging="0"/>
        <w:jc w:val="both"/>
        <w:rPr>
          <w:sz w:val="28"/>
          <w:szCs w:val="28"/>
        </w:rPr>
      </w:pPr>
      <w:r>
        <w:rPr>
          <w:sz w:val="28"/>
          <w:szCs w:val="28"/>
        </w:rPr>
        <w:t>В какой исторической последовательности возникли эти  жанры:  симфония, концертная увертюра, опера,  концерт.</w:t>
      </w:r>
    </w:p>
    <w:p>
      <w:pPr>
        <w:pStyle w:val="Normal"/>
        <w:numPr>
          <w:ilvl w:val="0"/>
          <w:numId w:val="13"/>
        </w:numPr>
        <w:spacing w:lineRule="auto" w:line="360"/>
        <w:ind w:left="0" w:hanging="0"/>
        <w:jc w:val="both"/>
        <w:rPr>
          <w:sz w:val="28"/>
          <w:szCs w:val="28"/>
        </w:rPr>
      </w:pPr>
      <w:r>
        <w:rPr>
          <w:sz w:val="28"/>
          <w:szCs w:val="28"/>
        </w:rPr>
        <w:t>Что вы знаете об Антоне и Николае Рубинштейнах, в чем значение их деятельности для русской музыки?</w:t>
      </w:r>
    </w:p>
    <w:p>
      <w:pPr>
        <w:pStyle w:val="Normal"/>
        <w:numPr>
          <w:ilvl w:val="0"/>
          <w:numId w:val="13"/>
        </w:numPr>
        <w:spacing w:lineRule="auto" w:line="360"/>
        <w:ind w:left="0" w:hanging="0"/>
        <w:jc w:val="both"/>
        <w:rPr>
          <w:sz w:val="28"/>
          <w:szCs w:val="28"/>
        </w:rPr>
      </w:pPr>
      <w:r>
        <w:rPr>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pPr>
        <w:pStyle w:val="Normal"/>
        <w:numPr>
          <w:ilvl w:val="0"/>
          <w:numId w:val="13"/>
        </w:numPr>
        <w:spacing w:lineRule="auto" w:line="360"/>
        <w:ind w:left="0" w:hanging="0"/>
        <w:jc w:val="both"/>
        <w:rPr>
          <w:sz w:val="28"/>
          <w:szCs w:val="28"/>
        </w:rPr>
      </w:pPr>
      <w:r>
        <w:rPr>
          <w:sz w:val="28"/>
          <w:szCs w:val="28"/>
        </w:rPr>
        <w:t>Приведите примеры симфонических произведений, где используется хор (назовите автора, жанр, какой текст использован).</w:t>
      </w:r>
    </w:p>
    <w:p>
      <w:pPr>
        <w:pStyle w:val="Normal"/>
        <w:numPr>
          <w:ilvl w:val="0"/>
          <w:numId w:val="13"/>
        </w:numPr>
        <w:spacing w:lineRule="auto" w:line="360"/>
        <w:ind w:left="0" w:hanging="0"/>
        <w:jc w:val="both"/>
        <w:rPr>
          <w:sz w:val="28"/>
          <w:szCs w:val="28"/>
        </w:rPr>
      </w:pPr>
      <w:r>
        <w:rPr>
          <w:sz w:val="28"/>
          <w:szCs w:val="28"/>
        </w:rPr>
        <w:t>В чем сходство и в чем различие сонаты и симфонии?</w:t>
      </w:r>
    </w:p>
    <w:p>
      <w:pPr>
        <w:pStyle w:val="Normal"/>
        <w:numPr>
          <w:ilvl w:val="0"/>
          <w:numId w:val="13"/>
        </w:numPr>
        <w:spacing w:lineRule="auto" w:line="360"/>
        <w:ind w:left="0" w:hanging="0"/>
        <w:jc w:val="both"/>
        <w:rPr>
          <w:sz w:val="28"/>
          <w:szCs w:val="28"/>
        </w:rPr>
      </w:pPr>
      <w:r>
        <w:rPr>
          <w:sz w:val="28"/>
          <w:szCs w:val="28"/>
        </w:rPr>
        <w:t>В основе каких музыкальных форм лежит одна тема?</w:t>
      </w:r>
    </w:p>
    <w:p>
      <w:pPr>
        <w:pStyle w:val="Normal"/>
        <w:numPr>
          <w:ilvl w:val="0"/>
          <w:numId w:val="13"/>
        </w:numPr>
        <w:spacing w:lineRule="auto" w:line="360"/>
        <w:ind w:left="0" w:hanging="0"/>
        <w:jc w:val="both"/>
        <w:rPr>
          <w:sz w:val="28"/>
          <w:szCs w:val="28"/>
        </w:rPr>
      </w:pPr>
      <w:r>
        <w:rPr>
          <w:sz w:val="28"/>
          <w:szCs w:val="28"/>
        </w:rPr>
        <w:t>Назовите произведения, написанные на сюжеты Н.В.Гоголя (автор, название, жанр).</w:t>
      </w:r>
    </w:p>
    <w:p>
      <w:pPr>
        <w:pStyle w:val="Normal"/>
        <w:numPr>
          <w:ilvl w:val="0"/>
          <w:numId w:val="13"/>
        </w:numPr>
        <w:spacing w:lineRule="auto" w:line="360"/>
        <w:ind w:left="0" w:hanging="0"/>
        <w:jc w:val="both"/>
        <w:rPr>
          <w:sz w:val="28"/>
          <w:szCs w:val="28"/>
        </w:rPr>
      </w:pPr>
      <w:r>
        <w:rPr>
          <w:sz w:val="28"/>
          <w:szCs w:val="28"/>
        </w:rPr>
        <w:t>Какие вы знаете неоконченные произведения? Почему они остались незавершенными? Завершил ли их кто-нибудь?</w:t>
      </w:r>
    </w:p>
    <w:p>
      <w:pPr>
        <w:pStyle w:val="Normal"/>
        <w:numPr>
          <w:ilvl w:val="0"/>
          <w:numId w:val="13"/>
        </w:numPr>
        <w:spacing w:lineRule="auto" w:line="360"/>
        <w:ind w:left="0" w:hanging="0"/>
        <w:jc w:val="both"/>
        <w:rPr>
          <w:sz w:val="28"/>
          <w:szCs w:val="28"/>
        </w:rPr>
      </w:pPr>
      <w:r>
        <w:rPr>
          <w:sz w:val="28"/>
          <w:szCs w:val="28"/>
        </w:rPr>
        <w:t>Завершите: «Имя П.И.Чайковского присвоено…»</w:t>
      </w:r>
    </w:p>
    <w:p>
      <w:pPr>
        <w:pStyle w:val="Normal"/>
        <w:numPr>
          <w:ilvl w:val="0"/>
          <w:numId w:val="13"/>
        </w:numPr>
        <w:spacing w:lineRule="auto" w:line="360"/>
        <w:ind w:left="0" w:hanging="0"/>
        <w:jc w:val="both"/>
        <w:rPr>
          <w:sz w:val="28"/>
          <w:szCs w:val="28"/>
        </w:rPr>
      </w:pPr>
      <w:r>
        <w:rPr>
          <w:sz w:val="28"/>
          <w:szCs w:val="28"/>
        </w:rPr>
        <w:t>Назовите группы инструментов симфонического оркестра. Какие инструменты используются в оркестре, но не входят ни в одну из этих групп?</w:t>
      </w:r>
    </w:p>
    <w:p>
      <w:pPr>
        <w:pStyle w:val="Normal"/>
        <w:numPr>
          <w:ilvl w:val="0"/>
          <w:numId w:val="13"/>
        </w:numPr>
        <w:spacing w:lineRule="auto" w:line="360"/>
        <w:ind w:left="0" w:hanging="0"/>
        <w:jc w:val="both"/>
        <w:rPr>
          <w:sz w:val="28"/>
          <w:szCs w:val="28"/>
        </w:rPr>
      </w:pPr>
      <w:r>
        <w:rPr>
          <w:sz w:val="28"/>
          <w:szCs w:val="28"/>
        </w:rPr>
        <w:t>По каким признакам можно найти начало репризы в произведении?</w:t>
      </w:r>
    </w:p>
    <w:p>
      <w:pPr>
        <w:pStyle w:val="Normal"/>
        <w:numPr>
          <w:ilvl w:val="0"/>
          <w:numId w:val="13"/>
        </w:numPr>
        <w:spacing w:lineRule="auto" w:line="360"/>
        <w:ind w:left="0" w:hanging="0"/>
        <w:jc w:val="both"/>
        <w:rPr>
          <w:sz w:val="28"/>
          <w:szCs w:val="28"/>
        </w:rPr>
      </w:pPr>
      <w:r>
        <w:rPr>
          <w:sz w:val="28"/>
          <w:szCs w:val="28"/>
        </w:rPr>
        <w:t>Объясните термины: лейттема,  каденция,  речитатив,   органный пункт?</w:t>
      </w:r>
    </w:p>
    <w:p>
      <w:pPr>
        <w:pStyle w:val="Normal"/>
        <w:numPr>
          <w:ilvl w:val="0"/>
          <w:numId w:val="13"/>
        </w:numPr>
        <w:spacing w:lineRule="auto" w:line="360"/>
        <w:ind w:left="0" w:hanging="0"/>
        <w:jc w:val="both"/>
        <w:rPr>
          <w:sz w:val="28"/>
          <w:szCs w:val="28"/>
        </w:rPr>
      </w:pPr>
      <w:r>
        <w:rPr>
          <w:sz w:val="28"/>
          <w:szCs w:val="28"/>
        </w:rPr>
        <w:t>Назовите музыкальные театры Москвы.</w:t>
      </w:r>
    </w:p>
    <w:p>
      <w:pPr>
        <w:pStyle w:val="Normal"/>
        <w:numPr>
          <w:ilvl w:val="0"/>
          <w:numId w:val="13"/>
        </w:numPr>
        <w:spacing w:lineRule="auto" w:line="360"/>
        <w:ind w:left="0" w:hanging="0"/>
        <w:jc w:val="both"/>
        <w:rPr>
          <w:sz w:val="28"/>
          <w:szCs w:val="28"/>
        </w:rPr>
      </w:pPr>
      <w:r>
        <w:rPr>
          <w:sz w:val="28"/>
          <w:szCs w:val="28"/>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pPr>
        <w:pStyle w:val="Normal"/>
        <w:spacing w:lineRule="auto" w:line="360"/>
        <w:ind w:firstLine="709"/>
        <w:jc w:val="both"/>
        <w:rPr>
          <w:sz w:val="28"/>
          <w:szCs w:val="28"/>
        </w:rPr>
      </w:pPr>
      <w:r>
        <w:rPr>
          <w:sz w:val="28"/>
          <w:szCs w:val="28"/>
        </w:rPr>
        <w:t>Эффективной формой подготовки к итоговому экзамену является коллоквиум.</w:t>
      </w:r>
    </w:p>
    <w:p>
      <w:pPr>
        <w:pStyle w:val="Normal"/>
        <w:spacing w:lineRule="auto" w:line="360"/>
        <w:ind w:firstLine="709"/>
        <w:jc w:val="both"/>
        <w:rPr>
          <w:sz w:val="28"/>
          <w:szCs w:val="28"/>
        </w:rPr>
      </w:pPr>
      <w:r>
        <w:rPr>
          <w:sz w:val="28"/>
          <w:szCs w:val="28"/>
        </w:rPr>
        <w:t>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pPr>
        <w:pStyle w:val="Normal"/>
        <w:spacing w:lineRule="auto" w:line="360"/>
        <w:ind w:firstLine="709"/>
        <w:jc w:val="both"/>
        <w:rPr>
          <w:sz w:val="28"/>
          <w:szCs w:val="28"/>
        </w:rPr>
      </w:pPr>
      <w:r>
        <w:rPr>
          <w:sz w:val="28"/>
          <w:szCs w:val="28"/>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pPr>
        <w:pStyle w:val="Normal"/>
        <w:numPr>
          <w:ilvl w:val="0"/>
          <w:numId w:val="8"/>
        </w:numPr>
        <w:spacing w:lineRule="auto" w:line="360"/>
        <w:jc w:val="center"/>
        <w:rPr>
          <w:b/>
          <w:b/>
          <w:i/>
          <w:i/>
          <w:sz w:val="28"/>
          <w:szCs w:val="28"/>
        </w:rPr>
      </w:pPr>
      <w:r>
        <w:rPr>
          <w:b/>
          <w:i/>
          <w:sz w:val="28"/>
          <w:szCs w:val="28"/>
        </w:rPr>
        <w:t>Критерии  оценки  промежуточной  аттестации в форме экзамена (зачета) и итоговой аттестации</w:t>
      </w:r>
    </w:p>
    <w:p>
      <w:pPr>
        <w:pStyle w:val="Normal"/>
        <w:spacing w:lineRule="auto" w:line="360"/>
        <w:ind w:firstLine="709"/>
        <w:jc w:val="both"/>
        <w:rPr>
          <w:sz w:val="28"/>
          <w:szCs w:val="28"/>
        </w:rPr>
      </w:pPr>
      <w:r>
        <w:rPr>
          <w:sz w:val="28"/>
          <w:szCs w:val="28"/>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pPr>
        <w:pStyle w:val="Normal"/>
        <w:spacing w:lineRule="auto" w:line="360"/>
        <w:ind w:firstLine="709"/>
        <w:jc w:val="both"/>
        <w:rPr>
          <w:sz w:val="28"/>
          <w:szCs w:val="28"/>
        </w:rPr>
      </w:pPr>
      <w:r>
        <w:rPr>
          <w:sz w:val="28"/>
          <w:szCs w:val="28"/>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pPr>
        <w:pStyle w:val="Normal"/>
        <w:spacing w:lineRule="auto" w:line="360"/>
        <w:ind w:firstLine="709"/>
        <w:jc w:val="both"/>
        <w:rPr>
          <w:sz w:val="28"/>
          <w:szCs w:val="28"/>
        </w:rPr>
      </w:pPr>
      <w:r>
        <w:rPr>
          <w:sz w:val="28"/>
          <w:szCs w:val="28"/>
        </w:rPr>
        <w:t xml:space="preserve">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pPr>
        <w:pStyle w:val="Normal"/>
        <w:spacing w:lineRule="auto" w:line="360"/>
        <w:ind w:firstLine="709"/>
        <w:jc w:val="both"/>
        <w:rPr>
          <w:sz w:val="28"/>
          <w:szCs w:val="28"/>
        </w:rPr>
      </w:pPr>
      <w:r>
        <w:rPr>
          <w:sz w:val="28"/>
          <w:szCs w:val="28"/>
        </w:rPr>
        <w:t>2 («неудовлетворительно») - б</w:t>
      </w:r>
      <w:r>
        <w:rPr>
          <w:b/>
          <w:i/>
          <w:sz w:val="28"/>
          <w:szCs w:val="28"/>
        </w:rPr>
        <w:t>о</w:t>
      </w:r>
      <w:r>
        <w:rPr>
          <w:sz w:val="28"/>
          <w:szCs w:val="28"/>
        </w:rPr>
        <w:t xml:space="preserve">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pPr>
        <w:pStyle w:val="Normal"/>
        <w:numPr>
          <w:ilvl w:val="0"/>
          <w:numId w:val="8"/>
        </w:numPr>
        <w:spacing w:lineRule="auto" w:line="360"/>
        <w:jc w:val="center"/>
        <w:rPr>
          <w:b/>
          <w:b/>
          <w:i/>
          <w:i/>
          <w:sz w:val="28"/>
          <w:szCs w:val="28"/>
        </w:rPr>
      </w:pPr>
      <w:r>
        <w:rPr>
          <w:b/>
          <w:i/>
          <w:sz w:val="28"/>
          <w:szCs w:val="28"/>
        </w:rPr>
        <w:t>Контрольные требования на разных этапах обучения</w:t>
      </w:r>
    </w:p>
    <w:p>
      <w:pPr>
        <w:pStyle w:val="Normal"/>
        <w:spacing w:lineRule="auto" w:line="360"/>
        <w:ind w:firstLine="709"/>
        <w:jc w:val="both"/>
        <w:rPr>
          <w:sz w:val="28"/>
          <w:szCs w:val="28"/>
        </w:rPr>
      </w:pPr>
      <w:r>
        <w:rPr>
          <w:sz w:val="28"/>
          <w:szCs w:val="28"/>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pPr>
        <w:pStyle w:val="Normal"/>
        <w:spacing w:lineRule="auto" w:line="360"/>
        <w:ind w:firstLine="709"/>
        <w:jc w:val="both"/>
        <w:rPr>
          <w:sz w:val="28"/>
          <w:szCs w:val="28"/>
        </w:rPr>
      </w:pPr>
      <w:r>
        <w:rPr>
          <w:rFonts w:asciiTheme="minorHAnsi" w:hAnsiTheme="minorHAnsi"/>
          <w:sz w:val="28"/>
          <w:szCs w:val="28"/>
        </w:rPr>
        <w:t xml:space="preserve">–  </w:t>
      </w:r>
      <w:r>
        <w:rPr>
          <w:sz w:val="28"/>
          <w:szCs w:val="28"/>
        </w:rPr>
        <w:t>грамотно и связно рассказывать о том или ином сочинении или историческом событии,</w:t>
      </w:r>
    </w:p>
    <w:p>
      <w:pPr>
        <w:pStyle w:val="Normal"/>
        <w:spacing w:lineRule="auto" w:line="360"/>
        <w:ind w:firstLine="709"/>
        <w:jc w:val="both"/>
        <w:rPr>
          <w:sz w:val="28"/>
          <w:szCs w:val="28"/>
        </w:rPr>
      </w:pPr>
      <w:r>
        <w:rPr>
          <w:rFonts w:asciiTheme="minorHAnsi" w:hAnsiTheme="minorHAnsi"/>
          <w:sz w:val="28"/>
          <w:szCs w:val="28"/>
        </w:rPr>
        <w:t xml:space="preserve">–   </w:t>
      </w:r>
      <w:r>
        <w:rPr>
          <w:sz w:val="28"/>
          <w:szCs w:val="28"/>
        </w:rPr>
        <w:t>знать специальную терминологию,</w:t>
      </w:r>
    </w:p>
    <w:p>
      <w:pPr>
        <w:pStyle w:val="Normal"/>
        <w:spacing w:lineRule="auto" w:line="360"/>
        <w:ind w:firstLine="709"/>
        <w:jc w:val="both"/>
        <w:rPr>
          <w:sz w:val="28"/>
          <w:szCs w:val="28"/>
        </w:rPr>
      </w:pPr>
      <w:r>
        <w:rPr>
          <w:rFonts w:asciiTheme="minorHAnsi" w:hAnsiTheme="minorHAnsi"/>
          <w:sz w:val="28"/>
          <w:szCs w:val="28"/>
        </w:rPr>
        <w:t xml:space="preserve">–   </w:t>
      </w:r>
      <w:r>
        <w:rPr>
          <w:sz w:val="28"/>
          <w:szCs w:val="28"/>
        </w:rPr>
        <w:t>ориентироваться в биографии композитора,</w:t>
      </w:r>
    </w:p>
    <w:p>
      <w:pPr>
        <w:pStyle w:val="Normal"/>
        <w:spacing w:lineRule="auto" w:line="360"/>
        <w:ind w:firstLine="709"/>
        <w:jc w:val="both"/>
        <w:rPr>
          <w:sz w:val="28"/>
          <w:szCs w:val="28"/>
        </w:rPr>
      </w:pPr>
      <w:r>
        <w:rPr>
          <w:rFonts w:asciiTheme="minorHAnsi" w:hAnsiTheme="minorHAnsi"/>
          <w:sz w:val="28"/>
          <w:szCs w:val="28"/>
        </w:rPr>
        <w:t xml:space="preserve">– </w:t>
      </w:r>
      <w:r>
        <w:rPr>
          <w:sz w:val="28"/>
          <w:szCs w:val="28"/>
        </w:rPr>
        <w:t xml:space="preserve">представлять исторический контекст событий, изложенных в биографиях композиторов,  </w:t>
      </w:r>
    </w:p>
    <w:p>
      <w:pPr>
        <w:pStyle w:val="Normal"/>
        <w:spacing w:lineRule="auto" w:line="360"/>
        <w:ind w:firstLine="709"/>
        <w:jc w:val="both"/>
        <w:rPr>
          <w:sz w:val="28"/>
          <w:szCs w:val="28"/>
        </w:rPr>
      </w:pPr>
      <w:r>
        <w:rPr>
          <w:rFonts w:asciiTheme="minorHAnsi" w:hAnsiTheme="minorHAnsi"/>
          <w:sz w:val="28"/>
          <w:szCs w:val="28"/>
        </w:rPr>
        <w:t xml:space="preserve">– </w:t>
      </w:r>
      <w:r>
        <w:rPr>
          <w:sz w:val="28"/>
          <w:szCs w:val="28"/>
        </w:rPr>
        <w:t>определить на слух тематический материал пройденных произведений,</w:t>
      </w:r>
    </w:p>
    <w:p>
      <w:pPr>
        <w:pStyle w:val="Normal"/>
        <w:spacing w:lineRule="auto" w:line="360"/>
        <w:ind w:firstLine="709"/>
        <w:jc w:val="both"/>
        <w:rPr>
          <w:sz w:val="28"/>
          <w:szCs w:val="28"/>
        </w:rPr>
      </w:pPr>
      <w:r>
        <w:rPr>
          <w:rFonts w:asciiTheme="minorHAnsi" w:hAnsiTheme="minorHAnsi"/>
          <w:sz w:val="28"/>
          <w:szCs w:val="28"/>
        </w:rPr>
        <w:t xml:space="preserve">– </w:t>
      </w:r>
      <w:r>
        <w:rPr>
          <w:sz w:val="28"/>
          <w:szCs w:val="28"/>
        </w:rPr>
        <w:t>играть на фортепиано тематический материал пройденных произведений,</w:t>
      </w:r>
    </w:p>
    <w:p>
      <w:pPr>
        <w:pStyle w:val="Normal"/>
        <w:spacing w:lineRule="auto" w:line="360"/>
        <w:ind w:firstLine="709"/>
        <w:jc w:val="both"/>
        <w:rPr>
          <w:sz w:val="28"/>
          <w:szCs w:val="28"/>
        </w:rPr>
      </w:pPr>
      <w:r>
        <w:rPr>
          <w:rFonts w:asciiTheme="minorHAnsi" w:hAnsiTheme="minorHAnsi"/>
          <w:sz w:val="28"/>
          <w:szCs w:val="28"/>
        </w:rPr>
        <w:t xml:space="preserve">–  </w:t>
      </w:r>
      <w:r>
        <w:rPr>
          <w:sz w:val="28"/>
          <w:szCs w:val="28"/>
        </w:rPr>
        <w:t xml:space="preserve">знать основные стилевые направления в культуре и определять их характерные черты, </w:t>
      </w:r>
    </w:p>
    <w:p>
      <w:pPr>
        <w:pStyle w:val="Normal"/>
        <w:spacing w:lineRule="auto" w:line="360"/>
        <w:ind w:firstLine="709"/>
        <w:jc w:val="both"/>
        <w:rPr>
          <w:sz w:val="28"/>
          <w:szCs w:val="28"/>
        </w:rPr>
      </w:pPr>
      <w:r>
        <w:rPr>
          <w:rFonts w:asciiTheme="minorHAnsi" w:hAnsiTheme="minorHAnsi"/>
          <w:sz w:val="28"/>
          <w:szCs w:val="28"/>
        </w:rPr>
        <w:t xml:space="preserve">–  </w:t>
      </w:r>
      <w:r>
        <w:rPr>
          <w:sz w:val="28"/>
          <w:szCs w:val="28"/>
        </w:rPr>
        <w:t>знать и определять характерные черты пройденных жанров и форм.</w:t>
      </w:r>
    </w:p>
    <w:p>
      <w:pPr>
        <w:pStyle w:val="Normal"/>
        <w:spacing w:lineRule="auto" w:line="360"/>
        <w:jc w:val="center"/>
        <w:rPr>
          <w:b/>
          <w:b/>
          <w:sz w:val="28"/>
          <w:szCs w:val="28"/>
          <w:u w:val="single"/>
        </w:rPr>
      </w:pPr>
      <w:r>
        <w:rPr>
          <w:b/>
          <w:sz w:val="28"/>
          <w:szCs w:val="28"/>
          <w:u w:val="single"/>
        </w:rPr>
      </w:r>
    </w:p>
    <w:p>
      <w:pPr>
        <w:pStyle w:val="Normal"/>
        <w:spacing w:lineRule="auto" w:line="360"/>
        <w:jc w:val="center"/>
        <w:rPr>
          <w:b/>
          <w:b/>
          <w:sz w:val="28"/>
          <w:szCs w:val="28"/>
          <w:u w:val="single"/>
        </w:rPr>
      </w:pPr>
      <w:r>
        <w:rPr>
          <w:b/>
          <w:sz w:val="28"/>
          <w:szCs w:val="28"/>
          <w:u w:val="single"/>
          <w:lang w:val="en-US"/>
        </w:rPr>
        <w:t>VI</w:t>
      </w:r>
      <w:r>
        <w:rPr>
          <w:b/>
          <w:sz w:val="28"/>
          <w:szCs w:val="28"/>
          <w:u w:val="single"/>
        </w:rPr>
        <w:t>. ШЕСТОЙ ГОД ОБУЧЕНИЯ ПО УЧЕБНОМУ ПРЕДМЕТУ «МУЗЫКАЛЬНАЯ ЛИТЕРАТУРА» (9-й или 6-й класс)</w:t>
      </w:r>
    </w:p>
    <w:p>
      <w:pPr>
        <w:pStyle w:val="Normal"/>
        <w:shd w:val="clear" w:color="auto" w:fill="FFFFFF"/>
        <w:tabs>
          <w:tab w:val="clear" w:pos="708"/>
          <w:tab w:val="left" w:pos="9214" w:leader="none"/>
        </w:tabs>
        <w:spacing w:lineRule="auto" w:line="360"/>
        <w:ind w:right="544" w:hanging="0"/>
        <w:jc w:val="center"/>
        <w:rPr>
          <w:b/>
          <w:b/>
          <w:sz w:val="28"/>
          <w:szCs w:val="28"/>
        </w:rPr>
      </w:pPr>
      <w:r>
        <w:rPr>
          <w:b/>
          <w:sz w:val="28"/>
          <w:szCs w:val="28"/>
        </w:rPr>
        <w:t>Пояснительная записка</w:t>
      </w:r>
    </w:p>
    <w:p>
      <w:pPr>
        <w:pStyle w:val="Normal"/>
        <w:shd w:val="clear" w:color="auto" w:fill="FFFFFF"/>
        <w:tabs>
          <w:tab w:val="clear" w:pos="708"/>
          <w:tab w:val="left" w:pos="9214" w:leader="none"/>
        </w:tabs>
        <w:spacing w:lineRule="auto" w:line="360"/>
        <w:ind w:right="82" w:firstLine="709"/>
        <w:jc w:val="both"/>
        <w:rPr>
          <w:sz w:val="28"/>
          <w:szCs w:val="28"/>
        </w:rPr>
      </w:pPr>
      <w:r>
        <w:rPr>
          <w:sz w:val="28"/>
          <w:szCs w:val="28"/>
        </w:rPr>
        <w:t>Содержание учебного предмета «Музыкальной литература» при  9-летнем и 6-летнем сроке направлено на подготовку учащихся к поступлению в профессиональные учебные заведения.</w:t>
      </w:r>
    </w:p>
    <w:p>
      <w:pPr>
        <w:pStyle w:val="Normal"/>
        <w:shd w:val="clear" w:color="auto" w:fill="FFFFFF"/>
        <w:tabs>
          <w:tab w:val="clear" w:pos="708"/>
          <w:tab w:val="left" w:pos="9214" w:leader="none"/>
        </w:tabs>
        <w:spacing w:lineRule="auto" w:line="360"/>
        <w:ind w:right="82" w:firstLine="709"/>
        <w:jc w:val="both"/>
        <w:rPr>
          <w:sz w:val="28"/>
          <w:szCs w:val="28"/>
        </w:rPr>
      </w:pPr>
      <w:r>
        <w:rPr>
          <w:sz w:val="28"/>
          <w:szCs w:val="28"/>
        </w:rPr>
        <w:t>В то же время освоение выпускниками данной программы создает благоприятные условия для развития личности, укрепляет мотивацию к познанию и творчеству, эмоциональному обогащению.</w:t>
      </w:r>
    </w:p>
    <w:p>
      <w:pPr>
        <w:pStyle w:val="Normal"/>
        <w:shd w:val="clear" w:color="auto" w:fill="FFFFFF"/>
        <w:tabs>
          <w:tab w:val="clear" w:pos="708"/>
          <w:tab w:val="left" w:pos="9214" w:leader="none"/>
        </w:tabs>
        <w:spacing w:lineRule="auto" w:line="360"/>
        <w:ind w:right="82" w:firstLine="709"/>
        <w:jc w:val="both"/>
        <w:rPr>
          <w:color w:val="FF0000"/>
          <w:sz w:val="28"/>
          <w:szCs w:val="28"/>
        </w:rPr>
      </w:pPr>
      <w:r>
        <w:rPr>
          <w:sz w:val="28"/>
          <w:szCs w:val="28"/>
        </w:rPr>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pPr>
        <w:pStyle w:val="Normal"/>
        <w:shd w:val="clear" w:color="auto" w:fill="FFFFFF"/>
        <w:tabs>
          <w:tab w:val="clear" w:pos="708"/>
          <w:tab w:val="left" w:pos="9214" w:leader="none"/>
        </w:tabs>
        <w:spacing w:lineRule="auto" w:line="360"/>
        <w:ind w:right="82" w:firstLine="709"/>
        <w:jc w:val="both"/>
        <w:rPr>
          <w:sz w:val="28"/>
          <w:szCs w:val="28"/>
        </w:rPr>
      </w:pPr>
      <w:r>
        <w:rPr>
          <w:sz w:val="28"/>
          <w:szCs w:val="28"/>
        </w:rPr>
        <w:t xml:space="preserve"> </w:t>
      </w:r>
      <w:r>
        <w:rPr>
          <w:sz w:val="28"/>
          <w:szCs w:val="28"/>
        </w:rPr>
        <w:t>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pPr>
        <w:pStyle w:val="Normal"/>
        <w:shd w:val="clear" w:color="auto" w:fill="FFFFFF"/>
        <w:tabs>
          <w:tab w:val="clear" w:pos="708"/>
          <w:tab w:val="left" w:pos="9214" w:leader="none"/>
        </w:tabs>
        <w:spacing w:lineRule="auto" w:line="360"/>
        <w:ind w:firstLine="709"/>
        <w:jc w:val="both"/>
        <w:rPr>
          <w:sz w:val="28"/>
          <w:szCs w:val="28"/>
        </w:rPr>
      </w:pPr>
      <w:r>
        <w:rPr>
          <w:sz w:val="28"/>
          <w:szCs w:val="28"/>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pPr>
        <w:pStyle w:val="Normal"/>
        <w:shd w:val="clear" w:color="auto" w:fill="FFFFFF"/>
        <w:tabs>
          <w:tab w:val="clear" w:pos="708"/>
          <w:tab w:val="left" w:pos="9214" w:leader="none"/>
        </w:tabs>
        <w:spacing w:lineRule="auto" w:line="360"/>
        <w:ind w:firstLine="709"/>
        <w:jc w:val="both"/>
        <w:rPr>
          <w:sz w:val="28"/>
          <w:szCs w:val="28"/>
        </w:rPr>
      </w:pPr>
      <w:r>
        <w:rPr>
          <w:sz w:val="28"/>
          <w:szCs w:val="28"/>
        </w:rPr>
        <w:t xml:space="preserve">Шестой год обучения (9-й или 6-й классы) по учебному предмету «Музыкальная литература» является дополнительным к основному курсу. </w:t>
      </w:r>
    </w:p>
    <w:p>
      <w:pPr>
        <w:pStyle w:val="Normal"/>
        <w:shd w:val="clear" w:color="auto" w:fill="FFFFFF"/>
        <w:tabs>
          <w:tab w:val="clear" w:pos="708"/>
          <w:tab w:val="left" w:pos="9214" w:leader="none"/>
        </w:tabs>
        <w:spacing w:lineRule="auto" w:line="360"/>
        <w:ind w:right="79" w:firstLine="709"/>
        <w:jc w:val="both"/>
        <w:rPr>
          <w:sz w:val="28"/>
          <w:szCs w:val="28"/>
        </w:rPr>
      </w:pPr>
      <w:r>
        <w:rPr>
          <w:sz w:val="28"/>
          <w:szCs w:val="28"/>
        </w:rPr>
        <w:t>Назначение занятий по музыкальной литературе - содействовать про</w:t>
        <w:softHyphen/>
        <w:t>фессиональной ориентации учащихся, их сознательному выбору профессии музыканта через расширение и углубление знаний, навыков и умений, приобретен</w:t>
        <w:softHyphen/>
        <w:t>ных при изучении основного курса и в самостоятельном общении с музыкой.</w:t>
      </w:r>
    </w:p>
    <w:p>
      <w:pPr>
        <w:pStyle w:val="Normal"/>
        <w:shd w:val="clear" w:color="auto" w:fill="FFFFFF"/>
        <w:tabs>
          <w:tab w:val="clear" w:pos="708"/>
          <w:tab w:val="left" w:pos="9214" w:leader="none"/>
        </w:tabs>
        <w:spacing w:lineRule="auto" w:line="360"/>
        <w:ind w:right="79" w:firstLine="709"/>
        <w:jc w:val="both"/>
        <w:rPr>
          <w:sz w:val="28"/>
          <w:szCs w:val="28"/>
        </w:rPr>
      </w:pPr>
      <w:r>
        <w:rPr>
          <w:sz w:val="28"/>
          <w:szCs w:val="28"/>
        </w:rPr>
        <w:t>Одной из основных целей</w:t>
      </w:r>
      <w:r>
        <w:rPr>
          <w:b/>
          <w:sz w:val="28"/>
          <w:szCs w:val="28"/>
        </w:rPr>
        <w:t xml:space="preserve"> </w:t>
      </w:r>
      <w:r>
        <w:rPr>
          <w:sz w:val="28"/>
          <w:szCs w:val="28"/>
        </w:rPr>
        <w:t xml:space="preserve">учебного предмета «Музыкальная литература» является дальнейшее художественно-эстетическое развитие учащихся, а также овладение ими знаниями, умениями, навыками, достаточными для поступления в профессиональное учебное заведение. </w:t>
      </w:r>
    </w:p>
    <w:p>
      <w:pPr>
        <w:pStyle w:val="Normal"/>
        <w:shd w:val="clear" w:color="auto" w:fill="FFFFFF"/>
        <w:tabs>
          <w:tab w:val="clear" w:pos="708"/>
          <w:tab w:val="left" w:pos="9214" w:leader="none"/>
        </w:tabs>
        <w:spacing w:lineRule="auto" w:line="360"/>
        <w:ind w:right="79" w:firstLine="709"/>
        <w:jc w:val="both"/>
        <w:rPr>
          <w:sz w:val="28"/>
          <w:szCs w:val="28"/>
        </w:rPr>
      </w:pPr>
      <w:r>
        <w:rPr>
          <w:sz w:val="28"/>
          <w:szCs w:val="28"/>
        </w:rPr>
        <w:t xml:space="preserve">Из подбора и последовательности тем и произведений у учащихся должно сложиться общее представление о музыкальном процессе в Европе </w:t>
      </w:r>
      <w:r>
        <w:rPr>
          <w:sz w:val="28"/>
          <w:szCs w:val="28"/>
          <w:lang w:val="en-US"/>
        </w:rPr>
        <w:t>XVIII</w:t>
      </w:r>
      <w:r>
        <w:rPr>
          <w:sz w:val="28"/>
          <w:szCs w:val="28"/>
        </w:rPr>
        <w:t>-</w:t>
      </w:r>
      <w:r>
        <w:rPr>
          <w:sz w:val="28"/>
          <w:szCs w:val="28"/>
          <w:lang w:val="en-US"/>
        </w:rPr>
        <w:t>XX</w:t>
      </w:r>
      <w:r>
        <w:rPr>
          <w:sz w:val="28"/>
          <w:szCs w:val="28"/>
        </w:rPr>
        <w:t xml:space="preserve"> веков, об основных жанрах музыки, художественных направлениях и наци</w:t>
        <w:softHyphen/>
        <w:t>ональных композиторских школах в их наиболее ярких проявлениях.</w:t>
      </w:r>
    </w:p>
    <w:p>
      <w:pPr>
        <w:pStyle w:val="Normal"/>
        <w:shd w:val="clear" w:color="auto" w:fill="FFFFFF"/>
        <w:tabs>
          <w:tab w:val="clear" w:pos="708"/>
          <w:tab w:val="left" w:pos="9214" w:leader="none"/>
        </w:tabs>
        <w:spacing w:lineRule="auto" w:line="360" w:before="10" w:after="0"/>
        <w:ind w:right="79" w:firstLine="709"/>
        <w:jc w:val="both"/>
        <w:rPr>
          <w:b/>
          <w:b/>
          <w:sz w:val="28"/>
          <w:szCs w:val="28"/>
        </w:rPr>
      </w:pPr>
      <w:r>
        <w:rPr>
          <w:b/>
          <w:sz w:val="28"/>
          <w:szCs w:val="28"/>
        </w:rPr>
      </w:r>
    </w:p>
    <w:p>
      <w:pPr>
        <w:pStyle w:val="Normal"/>
        <w:shd w:val="clear" w:color="auto" w:fill="FFFFFF"/>
        <w:tabs>
          <w:tab w:val="clear" w:pos="708"/>
          <w:tab w:val="left" w:pos="9214" w:leader="none"/>
        </w:tabs>
        <w:spacing w:lineRule="auto" w:line="360" w:before="10" w:after="0"/>
        <w:ind w:right="79" w:firstLine="709"/>
        <w:jc w:val="both"/>
        <w:rPr>
          <w:sz w:val="28"/>
          <w:szCs w:val="28"/>
        </w:rPr>
      </w:pPr>
      <w:r>
        <w:rPr>
          <w:b/>
          <w:sz w:val="28"/>
          <w:szCs w:val="28"/>
        </w:rPr>
        <w:t>Формы занятий</w:t>
      </w:r>
    </w:p>
    <w:p>
      <w:pPr>
        <w:pStyle w:val="Normal"/>
        <w:shd w:val="clear" w:color="auto" w:fill="FFFFFF"/>
        <w:tabs>
          <w:tab w:val="clear" w:pos="708"/>
          <w:tab w:val="left" w:pos="9214" w:leader="none"/>
        </w:tabs>
        <w:spacing w:lineRule="auto" w:line="360" w:before="10" w:after="0"/>
        <w:ind w:right="79" w:firstLine="709"/>
        <w:jc w:val="both"/>
        <w:rPr>
          <w:sz w:val="28"/>
          <w:szCs w:val="28"/>
        </w:rPr>
      </w:pPr>
      <w:r>
        <w:rPr>
          <w:sz w:val="28"/>
          <w:szCs w:val="28"/>
        </w:rPr>
        <w:t xml:space="preserve">Занятия могут проводиться в форме бесед и лекций преподавателя, диалога между преподавателем и обучающимися. Эффективной формой занятий являются выступления обучающихся с заранее подготовленными докладами по заданной теме. На уроке выступают не более двух докладчиков (занятия в форме семинара).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обращаться к более сложным и объемным произведениям, позволит затрагивать вопросы, отвечающие интересам взрослеющих школьников. Безусловно, подготовка к докладу осуществляется с помощью преподавателя, который рекомендует перечень литературы; объясняет схему 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pPr>
        <w:pStyle w:val="Normal"/>
        <w:shd w:val="clear" w:color="auto" w:fill="FFFFFF"/>
        <w:tabs>
          <w:tab w:val="clear" w:pos="708"/>
          <w:tab w:val="left" w:pos="9214" w:leader="none"/>
        </w:tabs>
        <w:spacing w:before="5" w:after="0"/>
        <w:ind w:right="79" w:firstLine="709"/>
        <w:jc w:val="both"/>
        <w:rPr>
          <w:b/>
          <w:b/>
          <w:sz w:val="16"/>
          <w:szCs w:val="16"/>
        </w:rPr>
      </w:pPr>
      <w:r>
        <w:rPr>
          <w:b/>
          <w:sz w:val="16"/>
          <w:szCs w:val="16"/>
        </w:rPr>
      </w:r>
    </w:p>
    <w:p>
      <w:pPr>
        <w:pStyle w:val="Normal"/>
        <w:shd w:val="clear" w:color="auto" w:fill="FFFFFF"/>
        <w:tabs>
          <w:tab w:val="clear" w:pos="708"/>
          <w:tab w:val="left" w:pos="9214" w:leader="none"/>
        </w:tabs>
        <w:spacing w:lineRule="auto" w:line="360" w:before="5" w:after="0"/>
        <w:ind w:right="79" w:firstLine="709"/>
        <w:jc w:val="both"/>
        <w:rPr>
          <w:sz w:val="28"/>
          <w:szCs w:val="28"/>
        </w:rPr>
      </w:pPr>
      <w:r>
        <w:rPr>
          <w:b/>
          <w:sz w:val="28"/>
          <w:szCs w:val="28"/>
        </w:rPr>
        <w:t>Отличительная особенность программы шестого года обучения</w:t>
      </w:r>
      <w:r>
        <w:rPr>
          <w:sz w:val="28"/>
          <w:szCs w:val="28"/>
        </w:rPr>
        <w:t xml:space="preserve"> </w:t>
      </w:r>
    </w:p>
    <w:p>
      <w:pPr>
        <w:pStyle w:val="Normal"/>
        <w:shd w:val="clear" w:color="auto" w:fill="FFFFFF"/>
        <w:tabs>
          <w:tab w:val="clear" w:pos="708"/>
          <w:tab w:val="left" w:pos="9214" w:leader="none"/>
        </w:tabs>
        <w:spacing w:lineRule="auto" w:line="360" w:before="5" w:after="0"/>
        <w:ind w:right="79" w:firstLine="709"/>
        <w:jc w:val="both"/>
        <w:rPr>
          <w:sz w:val="28"/>
          <w:szCs w:val="28"/>
        </w:rPr>
      </w:pPr>
      <w:r>
        <w:rPr>
          <w:sz w:val="28"/>
          <w:szCs w:val="28"/>
        </w:rPr>
        <w:t xml:space="preserve">Учитывая, что русская музыкальная классика </w:t>
      </w:r>
      <w:r>
        <w:rPr>
          <w:sz w:val="28"/>
          <w:szCs w:val="28"/>
          <w:lang w:val="en-US"/>
        </w:rPr>
        <w:t>XIX</w:t>
      </w:r>
      <w:r>
        <w:rPr>
          <w:sz w:val="28"/>
          <w:szCs w:val="28"/>
        </w:rPr>
        <w:t>-</w:t>
      </w:r>
      <w:r>
        <w:rPr>
          <w:sz w:val="28"/>
          <w:szCs w:val="28"/>
          <w:lang w:val="en-US"/>
        </w:rPr>
        <w:t>XX</w:t>
      </w:r>
      <w:r>
        <w:rPr>
          <w:sz w:val="28"/>
          <w:szCs w:val="28"/>
        </w:rPr>
        <w:t xml:space="preserve"> веков в лице всех ее основных представителей учащимся уже знакома, а европейская классика в предшествующем курсе (пять лет обучения) была представлена лишь шес</w:t>
        <w:softHyphen/>
        <w:t>тью монографическими темами, целесообразно вновь вернуться к классическому периоду европейской музыки и, не дублируя темы основного курса, познакомить их с именами и некоторыми сочинениями крупнейших композиторов Италии, Германии, Франции, ряда других стран, музыкальное искусство которых входит в сокровищницу мировой музыкальной культуры.</w:t>
      </w:r>
    </w:p>
    <w:p>
      <w:pPr>
        <w:pStyle w:val="Normal"/>
        <w:shd w:val="clear" w:color="auto" w:fill="FFFFFF"/>
        <w:tabs>
          <w:tab w:val="clear" w:pos="708"/>
          <w:tab w:val="left" w:pos="9214" w:leader="none"/>
        </w:tabs>
        <w:spacing w:lineRule="auto" w:line="360"/>
        <w:ind w:right="82" w:firstLine="709"/>
        <w:jc w:val="both"/>
        <w:rPr>
          <w:sz w:val="28"/>
          <w:szCs w:val="28"/>
        </w:rPr>
      </w:pPr>
      <w:r>
        <w:rPr>
          <w:sz w:val="28"/>
          <w:szCs w:val="28"/>
        </w:rPr>
        <w:t>Обозревая европейскую классику трех последних веков, необходимо найти возможность приблизить школьников к современной музыкальной жиз</w:t>
        <w:softHyphen/>
        <w:t>ни, участниками которой они становятся, к некоторым ее проблемам. Хоро</w:t>
        <w:softHyphen/>
        <w:t>шим материалом для этого могут послужить важнейшие события музыкальной жизни (конкурсы, фестивали, премьеры музыкальных театров и т.п.), обзор событий и фактов, содержащийся в средствах массовой информации, в интернете. Свое место в учебной работе должны найти и па</w:t>
        <w:softHyphen/>
        <w:t>мятные музыкальные даты.</w:t>
      </w:r>
    </w:p>
    <w:p>
      <w:pPr>
        <w:pStyle w:val="Normal"/>
        <w:shd w:val="clear" w:color="auto" w:fill="FFFFFF"/>
        <w:tabs>
          <w:tab w:val="clear" w:pos="708"/>
          <w:tab w:val="left" w:pos="9214" w:leader="none"/>
        </w:tabs>
        <w:spacing w:lineRule="auto" w:line="360" w:before="5" w:after="0"/>
        <w:ind w:right="79" w:firstLine="709"/>
        <w:jc w:val="both"/>
        <w:rPr>
          <w:sz w:val="28"/>
          <w:szCs w:val="28"/>
        </w:rPr>
      </w:pPr>
      <w:r>
        <w:rPr>
          <w:sz w:val="28"/>
          <w:szCs w:val="28"/>
        </w:rPr>
        <w:t xml:space="preserve">На усмотрение преподавателя несколько уроков можно посвятить творчеству выдающихся исполнителей ХХ века (пианистов, скрипачей, виолончелистов, певцов, дирижеров). </w:t>
      </w:r>
    </w:p>
    <w:p>
      <w:pPr>
        <w:pStyle w:val="Normal"/>
        <w:shd w:val="clear" w:color="auto" w:fill="FFFFFF"/>
        <w:tabs>
          <w:tab w:val="clear" w:pos="708"/>
          <w:tab w:val="left" w:pos="9214" w:leader="none"/>
        </w:tabs>
        <w:spacing w:lineRule="auto" w:line="360" w:before="5" w:after="0"/>
        <w:ind w:right="79" w:hanging="0"/>
        <w:jc w:val="center"/>
        <w:rPr>
          <w:b/>
          <w:b/>
          <w:sz w:val="28"/>
          <w:szCs w:val="28"/>
        </w:rPr>
      </w:pPr>
      <w:r>
        <w:rPr>
          <w:b/>
          <w:sz w:val="28"/>
          <w:szCs w:val="28"/>
        </w:rPr>
        <w:t>Учебно-тематический план</w:t>
      </w:r>
    </w:p>
    <w:p>
      <w:pPr>
        <w:pStyle w:val="Normal"/>
        <w:shd w:val="clear" w:color="auto" w:fill="FFFFFF"/>
        <w:tabs>
          <w:tab w:val="clear" w:pos="708"/>
          <w:tab w:val="left" w:pos="9214" w:leader="none"/>
        </w:tabs>
        <w:spacing w:lineRule="auto" w:line="360" w:before="5" w:after="0"/>
        <w:ind w:right="79" w:firstLine="709"/>
        <w:jc w:val="both"/>
        <w:rPr>
          <w:sz w:val="28"/>
          <w:szCs w:val="28"/>
        </w:rPr>
      </w:pPr>
      <w:r>
        <w:rPr>
          <w:sz w:val="28"/>
          <w:szCs w:val="28"/>
        </w:rPr>
        <w:t>Предлагаемый план является одним из возможных вариантов содержания предмета в 9 (6) классе. Педагог должен ориентироваться на уровень подготовки учеников и исходить из методической целесообразности изучения той или иной темы.</w:t>
      </w:r>
    </w:p>
    <w:p>
      <w:pPr>
        <w:pStyle w:val="Normal"/>
        <w:shd w:val="clear" w:color="auto" w:fill="FFFFFF"/>
        <w:tabs>
          <w:tab w:val="clear" w:pos="708"/>
          <w:tab w:val="left" w:pos="9214" w:leader="none"/>
        </w:tabs>
        <w:spacing w:lineRule="auto" w:line="360"/>
        <w:ind w:right="82" w:hanging="0"/>
        <w:jc w:val="center"/>
        <w:rPr>
          <w:i/>
          <w:i/>
          <w:sz w:val="28"/>
          <w:szCs w:val="28"/>
        </w:rPr>
      </w:pPr>
      <w:r>
        <w:rPr>
          <w:b/>
          <w:i/>
          <w:sz w:val="28"/>
          <w:szCs w:val="28"/>
        </w:rPr>
        <w:t>Примерный учебно-тематический план</w:t>
      </w:r>
    </w:p>
    <w:tbl>
      <w:tblPr>
        <w:tblW w:w="9357" w:type="dxa"/>
        <w:jc w:val="left"/>
        <w:tblInd w:w="-113" w:type="dxa"/>
        <w:tblLayout w:type="fixed"/>
        <w:tblCellMar>
          <w:top w:w="0" w:type="dxa"/>
          <w:left w:w="108" w:type="dxa"/>
          <w:bottom w:w="0" w:type="dxa"/>
          <w:right w:w="108" w:type="dxa"/>
        </w:tblCellMar>
        <w:tblLook w:val="01e0"/>
      </w:tblPr>
      <w:tblGrid>
        <w:gridCol w:w="672"/>
        <w:gridCol w:w="38"/>
        <w:gridCol w:w="2976"/>
        <w:gridCol w:w="816"/>
        <w:gridCol w:w="35"/>
        <w:gridCol w:w="4819"/>
      </w:tblGrid>
      <w:tr>
        <w:trPr>
          <w:trHeight w:val="1134" w:hRule="atLeast"/>
          <w:cantSplit w:val="true"/>
        </w:trPr>
        <w:tc>
          <w:tcPr>
            <w:tcW w:w="672"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tabs>
                <w:tab w:val="clear" w:pos="708"/>
                <w:tab w:val="left" w:pos="9214" w:leader="none"/>
              </w:tabs>
              <w:spacing w:before="0" w:after="200"/>
              <w:ind w:left="113" w:right="82" w:hanging="0"/>
              <w:jc w:val="center"/>
              <w:rPr>
                <w:b/>
                <w:b/>
                <w:sz w:val="24"/>
                <w:szCs w:val="24"/>
              </w:rPr>
            </w:pPr>
            <w:r>
              <w:rPr>
                <w:b/>
                <w:sz w:val="24"/>
                <w:szCs w:val="24"/>
              </w:rPr>
              <w:t xml:space="preserve">№№ </w:t>
            </w:r>
            <w:r>
              <w:rPr>
                <w:b/>
                <w:sz w:val="24"/>
                <w:szCs w:val="24"/>
              </w:rPr>
              <w:t>темы</w:t>
            </w:r>
          </w:p>
        </w:tc>
        <w:tc>
          <w:tcPr>
            <w:tcW w:w="301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jc w:val="center"/>
              <w:rPr>
                <w:b/>
                <w:b/>
                <w:sz w:val="28"/>
                <w:szCs w:val="28"/>
              </w:rPr>
            </w:pPr>
            <w:r>
              <w:rPr>
                <w:b/>
                <w:sz w:val="28"/>
                <w:szCs w:val="28"/>
              </w:rPr>
              <w:t>Темы уроков</w:t>
            </w:r>
          </w:p>
        </w:tc>
        <w:tc>
          <w:tcPr>
            <w:tcW w:w="816"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tabs>
                <w:tab w:val="clear" w:pos="708"/>
                <w:tab w:val="left" w:pos="9214" w:leader="none"/>
              </w:tabs>
              <w:spacing w:lineRule="auto" w:line="276"/>
              <w:ind w:left="113" w:right="113" w:hanging="0"/>
              <w:jc w:val="center"/>
              <w:rPr>
                <w:b/>
                <w:b/>
                <w:sz w:val="24"/>
                <w:szCs w:val="24"/>
              </w:rPr>
            </w:pPr>
            <w:r>
              <w:rPr>
                <w:b/>
                <w:sz w:val="24"/>
                <w:szCs w:val="24"/>
              </w:rPr>
              <w:t xml:space="preserve">кол-во </w:t>
            </w:r>
          </w:p>
          <w:p>
            <w:pPr>
              <w:pStyle w:val="Normal"/>
              <w:widowControl w:val="false"/>
              <w:tabs>
                <w:tab w:val="clear" w:pos="708"/>
                <w:tab w:val="left" w:pos="9214" w:leader="none"/>
              </w:tabs>
              <w:spacing w:lineRule="auto" w:line="276" w:before="0" w:after="200"/>
              <w:ind w:left="113" w:right="113" w:hanging="0"/>
              <w:jc w:val="center"/>
              <w:rPr>
                <w:b/>
                <w:b/>
                <w:sz w:val="24"/>
                <w:szCs w:val="24"/>
              </w:rPr>
            </w:pPr>
            <w:r>
              <w:rPr>
                <w:b/>
                <w:sz w:val="24"/>
                <w:szCs w:val="24"/>
              </w:rPr>
              <w:t>часов</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jc w:val="center"/>
              <w:rPr>
                <w:b/>
                <w:b/>
                <w:sz w:val="28"/>
                <w:szCs w:val="28"/>
              </w:rPr>
            </w:pPr>
            <w:r>
              <w:rPr>
                <w:b/>
                <w:sz w:val="28"/>
                <w:szCs w:val="28"/>
              </w:rPr>
              <w:t>Содержание</w:t>
            </w:r>
          </w:p>
        </w:tc>
      </w:tr>
      <w:tr>
        <w:trPr/>
        <w:tc>
          <w:tcPr>
            <w:tcW w:w="9356"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b/>
                <w:b/>
                <w:sz w:val="28"/>
                <w:szCs w:val="28"/>
              </w:rPr>
            </w:pPr>
            <w:r>
              <w:rPr>
                <w:b/>
                <w:sz w:val="28"/>
                <w:szCs w:val="28"/>
              </w:rPr>
              <w:t>1 полугодие</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Вводный урок</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Музыка в античном мире, в эпоху Средневековья и Ренессанса (повторение).</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2</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ind w:right="82" w:hanging="0"/>
              <w:rPr>
                <w:sz w:val="26"/>
                <w:szCs w:val="26"/>
              </w:rPr>
            </w:pPr>
            <w:r>
              <w:rPr>
                <w:sz w:val="26"/>
                <w:szCs w:val="26"/>
              </w:rPr>
              <w:t>Итальянская музыка</w:t>
            </w:r>
          </w:p>
          <w:p>
            <w:pPr>
              <w:pStyle w:val="Normal"/>
              <w:widowControl w:val="false"/>
              <w:tabs>
                <w:tab w:val="clear" w:pos="708"/>
                <w:tab w:val="left" w:pos="9214" w:leader="none"/>
              </w:tabs>
              <w:spacing w:lineRule="auto" w:line="276"/>
              <w:ind w:right="82" w:hanging="0"/>
              <w:rPr>
                <w:sz w:val="26"/>
                <w:szCs w:val="26"/>
              </w:rPr>
            </w:pPr>
            <w:r>
              <w:rPr>
                <w:sz w:val="26"/>
                <w:szCs w:val="26"/>
              </w:rPr>
              <w:t xml:space="preserve"> </w:t>
            </w:r>
            <w:r>
              <w:rPr>
                <w:sz w:val="26"/>
                <w:szCs w:val="26"/>
                <w:lang w:val="en-US"/>
              </w:rPr>
              <w:t>XVIII</w:t>
            </w:r>
            <w:r>
              <w:rPr>
                <w:sz w:val="26"/>
                <w:szCs w:val="26"/>
              </w:rPr>
              <w:t xml:space="preserve"> века; А.Вивальди,</w:t>
            </w:r>
          </w:p>
          <w:p>
            <w:pPr>
              <w:pStyle w:val="Normal"/>
              <w:widowControl w:val="false"/>
              <w:tabs>
                <w:tab w:val="clear" w:pos="708"/>
                <w:tab w:val="left" w:pos="9214" w:leader="none"/>
              </w:tabs>
              <w:spacing w:lineRule="auto" w:line="276" w:before="0" w:after="200"/>
              <w:ind w:right="82" w:hanging="0"/>
              <w:rPr>
                <w:sz w:val="26"/>
                <w:szCs w:val="26"/>
              </w:rPr>
            </w:pPr>
            <w:r>
              <w:rPr>
                <w:sz w:val="26"/>
                <w:szCs w:val="26"/>
              </w:rPr>
              <w:t>Д.Скарлатти; скрипка и клавесин; камерный оркестр</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 xml:space="preserve">Эпоха Барокко; расцвет инструментальной музыки; формирование оркестров; жанр скрипичного концерта; </w:t>
            </w:r>
            <w:r>
              <w:rPr>
                <w:sz w:val="26"/>
                <w:szCs w:val="26"/>
                <w:lang w:val="en-US"/>
              </w:rPr>
              <w:t>concerto</w:t>
            </w:r>
            <w:r>
              <w:rPr>
                <w:sz w:val="26"/>
                <w:szCs w:val="26"/>
              </w:rPr>
              <w:t xml:space="preserve"> </w:t>
            </w:r>
            <w:r>
              <w:rPr>
                <w:sz w:val="26"/>
                <w:szCs w:val="26"/>
                <w:lang w:val="en-US"/>
              </w:rPr>
              <w:t>grosso</w:t>
            </w:r>
            <w:r>
              <w:rPr>
                <w:sz w:val="26"/>
                <w:szCs w:val="26"/>
              </w:rPr>
              <w:t>; клавирные сонаты; неаполитанская школа.</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 xml:space="preserve">Опера и оратория в </w:t>
            </w:r>
            <w:r>
              <w:rPr>
                <w:sz w:val="26"/>
                <w:szCs w:val="26"/>
                <w:lang w:val="en-US"/>
              </w:rPr>
              <w:t>XVIII</w:t>
            </w:r>
            <w:r>
              <w:rPr>
                <w:sz w:val="26"/>
                <w:szCs w:val="26"/>
              </w:rPr>
              <w:t xml:space="preserve"> веке; Г.Ф.Гендель, К.В.Глюк</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 xml:space="preserve"> </w:t>
            </w:r>
            <w:r>
              <w:rPr>
                <w:sz w:val="26"/>
                <w:szCs w:val="26"/>
              </w:rPr>
              <w:t>3</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Монументальные вокально-оркестровые сочинения эпохи Барокко и классицизма. Ознакомление с отдельными частями из произведений для камерного оркестра Г.Ф.Генделя, ариями из опер, хорами из ораторий; фрагментами из оперы «Орфей».</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4</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 xml:space="preserve">Немецкие романтики  первой половины </w:t>
            </w:r>
            <w:r>
              <w:rPr>
                <w:sz w:val="26"/>
                <w:szCs w:val="26"/>
                <w:lang w:val="en-US"/>
              </w:rPr>
              <w:t>XIX</w:t>
            </w:r>
            <w:r>
              <w:rPr>
                <w:sz w:val="26"/>
                <w:szCs w:val="26"/>
              </w:rPr>
              <w:t xml:space="preserve"> века: К.М.Вебер, Ф.Мендельсон, Р.Шуман</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характер творчества романтиков (цикл «Любовь поэта»). </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5</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Ф.Лист</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1,5</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Программный симфонизм, его специфика; «Прелюды».</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6</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Г.Берлиоз</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1,5</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 xml:space="preserve">Программный симфонизм; гротеск в музыке; «Фантастическая» симфония  2, 4, 5 части. </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7</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Н.Паганини</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 xml:space="preserve"> </w:t>
            </w:r>
            <w:r>
              <w:rPr>
                <w:sz w:val="26"/>
                <w:szCs w:val="26"/>
              </w:rPr>
              <w:t>1,5</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Виртуозы-исполнители и их творчество; Каприс №24 и сочинения  Ф.Листа, И.Брамса на тему Н.Паганини.</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8</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Д.Россини</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Разнообразие творчества итальянского композитора; духовная музыка Д.Россини. Три оперные увертюры и части из «Маленькой торжественной мессы».</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Контрольный урок (семинар)</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 xml:space="preserve"> </w:t>
            </w:r>
            <w:r>
              <w:rPr>
                <w:sz w:val="26"/>
                <w:szCs w:val="26"/>
              </w:rPr>
              <w:t>3</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8"/>
                <w:szCs w:val="28"/>
              </w:rPr>
            </w:pPr>
            <w:r>
              <w:rPr>
                <w:sz w:val="28"/>
                <w:szCs w:val="28"/>
              </w:rPr>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8"/>
                <w:szCs w:val="28"/>
              </w:rPr>
            </w:pPr>
            <w:r>
              <w:rPr>
                <w:sz w:val="28"/>
                <w:szCs w:val="28"/>
              </w:rPr>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Резервный урок</w:t>
            </w:r>
          </w:p>
        </w:tc>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 xml:space="preserve"> </w:t>
            </w:r>
            <w:r>
              <w:rPr>
                <w:sz w:val="26"/>
                <w:szCs w:val="26"/>
              </w:rPr>
              <w:t>1,5</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8"/>
                <w:szCs w:val="28"/>
              </w:rPr>
            </w:pPr>
            <w:r>
              <w:rPr>
                <w:sz w:val="28"/>
                <w:szCs w:val="28"/>
              </w:rPr>
            </w:r>
          </w:p>
        </w:tc>
      </w:tr>
      <w:tr>
        <w:trPr/>
        <w:tc>
          <w:tcPr>
            <w:tcW w:w="9356"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b/>
                <w:b/>
                <w:sz w:val="28"/>
                <w:szCs w:val="28"/>
              </w:rPr>
            </w:pPr>
            <w:r>
              <w:rPr>
                <w:b/>
                <w:sz w:val="28"/>
                <w:szCs w:val="28"/>
              </w:rPr>
              <w:t>2 полугодие</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9</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К.Сен-Санс</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Творчество французского романтика. Ознакомление со Вторым фортепианным концертом; рондо-каприччиозо (для скрипки); ария Далилы из оперы «Самсон и Далила»</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10</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И.Брамс</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1,5</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 xml:space="preserve">Симфонические циклы второй половины </w:t>
            </w:r>
            <w:r>
              <w:rPr>
                <w:sz w:val="26"/>
                <w:szCs w:val="26"/>
                <w:lang w:val="en-US"/>
              </w:rPr>
              <w:t>XIX</w:t>
            </w:r>
            <w:r>
              <w:rPr>
                <w:sz w:val="26"/>
                <w:szCs w:val="26"/>
              </w:rPr>
              <w:t xml:space="preserve"> века; финалы Первой  и Четвертой симфоний.</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11</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Д.Верди</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Развитие оперных традиций; духовная музыка (фрагмент из «Реквиема»), ознакомление со сценами из опер («Аида», «Травиата», «Риголетто») в видеозаписи.</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12</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 xml:space="preserve">Р.Вагнер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 xml:space="preserve"> </w:t>
            </w:r>
            <w:r>
              <w:rPr>
                <w:sz w:val="26"/>
                <w:szCs w:val="26"/>
              </w:rPr>
              <w:t>3</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ind w:right="82" w:hanging="0"/>
              <w:jc w:val="both"/>
              <w:rPr>
                <w:sz w:val="26"/>
                <w:szCs w:val="26"/>
              </w:rPr>
            </w:pPr>
            <w:r>
              <w:rPr>
                <w:sz w:val="26"/>
                <w:szCs w:val="26"/>
              </w:rPr>
              <w:t xml:space="preserve">Музыкальная драма, новое отношение к структуре оперы. Прослушивание: </w:t>
            </w:r>
          </w:p>
          <w:p>
            <w:pPr>
              <w:pStyle w:val="Normal"/>
              <w:widowControl w:val="false"/>
              <w:tabs>
                <w:tab w:val="clear" w:pos="708"/>
                <w:tab w:val="left" w:pos="9214" w:leader="none"/>
              </w:tabs>
              <w:spacing w:lineRule="auto" w:line="276"/>
              <w:ind w:right="82" w:hanging="0"/>
              <w:jc w:val="both"/>
              <w:rPr>
                <w:sz w:val="26"/>
                <w:szCs w:val="26"/>
              </w:rPr>
            </w:pPr>
            <w:r>
              <w:rPr>
                <w:sz w:val="26"/>
                <w:szCs w:val="26"/>
              </w:rPr>
              <w:t xml:space="preserve">«Лоэнгрин»: вступление к 1 и 3 действиям; </w:t>
            </w:r>
          </w:p>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«Тристан и Изольда»:  вступление к 1 и 3 действию, смерть Изольды.</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13</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ind w:right="82" w:hanging="0"/>
              <w:rPr>
                <w:sz w:val="26"/>
                <w:szCs w:val="26"/>
              </w:rPr>
            </w:pPr>
            <w:r>
              <w:rPr>
                <w:sz w:val="26"/>
                <w:szCs w:val="26"/>
              </w:rPr>
              <w:t xml:space="preserve">А.Дворжак или </w:t>
            </w:r>
          </w:p>
          <w:p>
            <w:pPr>
              <w:pStyle w:val="Normal"/>
              <w:widowControl w:val="false"/>
              <w:tabs>
                <w:tab w:val="clear" w:pos="708"/>
                <w:tab w:val="left" w:pos="9214" w:leader="none"/>
              </w:tabs>
              <w:spacing w:lineRule="auto" w:line="276" w:before="0" w:after="200"/>
              <w:ind w:right="82" w:hanging="0"/>
              <w:rPr>
                <w:sz w:val="26"/>
                <w:szCs w:val="26"/>
              </w:rPr>
            </w:pPr>
            <w:r>
              <w:rPr>
                <w:sz w:val="26"/>
                <w:szCs w:val="26"/>
              </w:rPr>
              <w:t>Б.Сметана</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 xml:space="preserve"> </w:t>
            </w:r>
            <w:r>
              <w:rPr>
                <w:sz w:val="26"/>
                <w:szCs w:val="26"/>
              </w:rPr>
              <w:t>1,5</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ind w:right="82" w:hanging="0"/>
              <w:jc w:val="both"/>
              <w:rPr>
                <w:sz w:val="26"/>
                <w:szCs w:val="26"/>
              </w:rPr>
            </w:pPr>
            <w:r>
              <w:rPr>
                <w:sz w:val="26"/>
                <w:szCs w:val="26"/>
              </w:rPr>
              <w:t xml:space="preserve">Творчество чешских композиторов; А.Дворжак: 9-я симфония, части 3,4, Влтава; </w:t>
            </w:r>
          </w:p>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Б.Сметана: увертюра к опере «Проданная невеста».</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14</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 xml:space="preserve">Г.Малер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1,5</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Музыкальный постромантизм и экспрессионизм. Возможно прослушивание: 1-я симфония, 3,4 части, Адажиетто из 5 симфонии.</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15</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Французские импрессионисты: К.Дебюсси, М.Равель, П.Дюка</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Новая стилистика; новые трактовки средств выразительности, звукопись. Ознакомление с фортепианными и симфоническими сочинениями К.Дебюсси и М.Равеля («Прелюдии», «Болеро» и т.д.). Симфоническая сказка П.Дюка «Ученик Чародея».</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16</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Б.Бриттен и английская музыка</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1,5</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Симфоническая музыка в ХХ веке. Вариации на тему Г.Перселла.</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17</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Д.Гершвин и американская музыка</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1,5</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Джазовая культура. Рапсодия в стиле блюз.</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18</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О.Мессиан и французская музыка или композиторы Нововенской школы</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 xml:space="preserve"> </w:t>
            </w:r>
            <w:r>
              <w:rPr>
                <w:sz w:val="26"/>
                <w:szCs w:val="26"/>
              </w:rPr>
              <w:t>1,5</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Квартет «На конец времени», различные органные пьесы или отрывки из «Лунного Пьеро» А.Шенберга, «Воццека» А.Берга и фортепианные пьесы А.Веберна.</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19.</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Выдающиеся исполнители ХХ века</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3</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6"/>
                <w:szCs w:val="26"/>
              </w:rPr>
            </w:pPr>
            <w:r>
              <w:rPr>
                <w:sz w:val="26"/>
                <w:szCs w:val="26"/>
              </w:rPr>
              <w:t>Знакомство с аудио- и видео-записями, характеристика и особенности исполнения</w:t>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8"/>
                <w:szCs w:val="28"/>
              </w:rPr>
            </w:pPr>
            <w:r>
              <w:rPr>
                <w:sz w:val="28"/>
                <w:szCs w:val="28"/>
              </w:rPr>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Итоговый семинар, коллоквиум</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 xml:space="preserve"> </w:t>
            </w:r>
            <w:r>
              <w:rPr>
                <w:sz w:val="26"/>
                <w:szCs w:val="26"/>
              </w:rPr>
              <w:t>3</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sz w:val="28"/>
                <w:szCs w:val="28"/>
              </w:rPr>
            </w:pPr>
            <w:r>
              <w:rPr>
                <w:sz w:val="28"/>
                <w:szCs w:val="28"/>
              </w:rPr>
            </w:r>
          </w:p>
        </w:tc>
      </w:tr>
      <w:tr>
        <w:trPr/>
        <w:tc>
          <w:tcPr>
            <w:tcW w:w="71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8"/>
                <w:szCs w:val="28"/>
              </w:rPr>
            </w:pPr>
            <w:r>
              <w:rPr>
                <w:sz w:val="28"/>
                <w:szCs w:val="28"/>
              </w:rPr>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rPr>
                <w:sz w:val="26"/>
                <w:szCs w:val="26"/>
              </w:rPr>
            </w:pPr>
            <w:r>
              <w:rPr>
                <w:sz w:val="26"/>
                <w:szCs w:val="26"/>
              </w:rPr>
              <w:t>Резервный урок</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center"/>
              <w:rPr>
                <w:sz w:val="26"/>
                <w:szCs w:val="26"/>
              </w:rPr>
            </w:pPr>
            <w:r>
              <w:rPr>
                <w:sz w:val="26"/>
                <w:szCs w:val="26"/>
              </w:rPr>
              <w:t>1,5</w:t>
            </w:r>
          </w:p>
        </w:tc>
        <w:tc>
          <w:tcPr>
            <w:tcW w:w="4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214" w:leader="none"/>
              </w:tabs>
              <w:spacing w:lineRule="auto" w:line="276" w:before="0" w:after="200"/>
              <w:ind w:right="82" w:hanging="0"/>
              <w:jc w:val="both"/>
              <w:rPr>
                <w:color w:val="FF0000"/>
                <w:sz w:val="28"/>
                <w:szCs w:val="28"/>
              </w:rPr>
            </w:pPr>
            <w:r>
              <w:rPr>
                <w:color w:val="FF0000"/>
                <w:sz w:val="28"/>
                <w:szCs w:val="28"/>
              </w:rPr>
            </w:r>
          </w:p>
        </w:tc>
      </w:tr>
    </w:tbl>
    <w:p>
      <w:pPr>
        <w:pStyle w:val="Normal"/>
        <w:shd w:val="clear" w:color="auto" w:fill="FFFFFF"/>
        <w:tabs>
          <w:tab w:val="clear" w:pos="708"/>
          <w:tab w:val="left" w:pos="9214" w:leader="none"/>
        </w:tabs>
        <w:spacing w:lineRule="auto" w:line="360"/>
        <w:jc w:val="center"/>
        <w:rPr>
          <w:b/>
          <w:b/>
          <w:i/>
          <w:i/>
          <w:sz w:val="28"/>
          <w:szCs w:val="28"/>
        </w:rPr>
      </w:pPr>
      <w:r>
        <w:rPr>
          <w:b/>
          <w:i/>
          <w:sz w:val="28"/>
          <w:szCs w:val="28"/>
        </w:rPr>
      </w:r>
    </w:p>
    <w:p>
      <w:pPr>
        <w:pStyle w:val="Normal"/>
        <w:shd w:val="clear" w:color="auto" w:fill="FFFFFF"/>
        <w:tabs>
          <w:tab w:val="clear" w:pos="708"/>
          <w:tab w:val="left" w:pos="9214" w:leader="none"/>
        </w:tabs>
        <w:spacing w:lineRule="auto" w:line="360"/>
        <w:jc w:val="center"/>
        <w:rPr>
          <w:b/>
          <w:b/>
          <w:i/>
          <w:i/>
          <w:sz w:val="28"/>
          <w:szCs w:val="28"/>
        </w:rPr>
      </w:pPr>
      <w:r>
        <w:rPr>
          <w:b/>
          <w:i/>
          <w:sz w:val="28"/>
          <w:szCs w:val="28"/>
        </w:rPr>
        <w:t xml:space="preserve">    </w:t>
      </w:r>
      <w:r>
        <w:rPr>
          <w:b/>
          <w:i/>
          <w:sz w:val="28"/>
          <w:szCs w:val="28"/>
        </w:rPr>
        <w:t>Методические рекомендации по проведению урока в 9 (6) классе</w:t>
      </w:r>
    </w:p>
    <w:p>
      <w:pPr>
        <w:pStyle w:val="Normal"/>
        <w:shd w:val="clear" w:color="auto" w:fill="FFFFFF"/>
        <w:tabs>
          <w:tab w:val="clear" w:pos="708"/>
          <w:tab w:val="left" w:pos="9214" w:leader="none"/>
        </w:tabs>
        <w:spacing w:lineRule="auto" w:line="360"/>
        <w:ind w:firstLine="709"/>
        <w:jc w:val="both"/>
        <w:rPr>
          <w:sz w:val="28"/>
          <w:szCs w:val="28"/>
        </w:rPr>
      </w:pPr>
      <w:r>
        <w:rPr>
          <w:sz w:val="28"/>
          <w:szCs w:val="28"/>
        </w:rPr>
        <w:t>Каждую новую тему открывает небольшое вступительное слово преподавателя,  устанавливающее связи новой  темы с содержанием предшествующих уроков, со</w:t>
        <w:softHyphen/>
        <w:t>бирающее внимание учеников. Затем слово передается ученику, подготовив</w:t>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Pr>
          <w:i/>
          <w:iCs/>
          <w:sz w:val="28"/>
          <w:szCs w:val="28"/>
        </w:rPr>
        <w:t xml:space="preserve">,  </w:t>
      </w:r>
      <w:r>
        <w:rPr>
          <w:sz w:val="28"/>
          <w:szCs w:val="28"/>
        </w:rPr>
        <w:t>что подобная форма заданий ранее не практиковалась и представ</w:t>
        <w:softHyphen/>
        <w:t>ляет для подростка определенную сложность, задача преподавателя - объя</w:t>
        <w:softHyphen/>
        <w:t>снить, каким должно быть подобное сообщение и как его следует готовить.</w:t>
      </w:r>
    </w:p>
    <w:p>
      <w:pPr>
        <w:pStyle w:val="Normal"/>
        <w:shd w:val="clear" w:color="auto" w:fill="FFFFFF"/>
        <w:tabs>
          <w:tab w:val="clear" w:pos="708"/>
          <w:tab w:val="left" w:pos="9214" w:leader="none"/>
        </w:tabs>
        <w:spacing w:lineRule="auto" w:line="360" w:before="29" w:after="0"/>
        <w:ind w:right="82" w:firstLine="709"/>
        <w:jc w:val="both"/>
        <w:rPr>
          <w:sz w:val="28"/>
          <w:szCs w:val="28"/>
        </w:rPr>
      </w:pPr>
      <w:r>
        <w:rPr>
          <w:sz w:val="28"/>
          <w:szCs w:val="28"/>
        </w:rPr>
        <w:t>Отсутствие единого школьного учебника по тематическому плану дополнительного года обучения делает необходимым об</w:t>
        <w:softHyphen/>
        <w:t>ращение к иным источникам информации (словари, справочники, энциклопе</w:t>
        <w:softHyphen/>
        <w:t>дии, литература о музыке для школьников). И здесь не обойтись без советов и практической помощи преподавателя.</w:t>
      </w:r>
    </w:p>
    <w:p>
      <w:pPr>
        <w:pStyle w:val="Normal"/>
        <w:shd w:val="clear" w:color="auto" w:fill="FFFFFF"/>
        <w:tabs>
          <w:tab w:val="clear" w:pos="708"/>
          <w:tab w:val="left" w:pos="9214" w:leader="none"/>
        </w:tabs>
        <w:spacing w:lineRule="auto" w:line="360"/>
        <w:ind w:right="82" w:firstLine="709"/>
        <w:jc w:val="both"/>
        <w:rPr>
          <w:sz w:val="28"/>
          <w:szCs w:val="28"/>
        </w:rPr>
      </w:pPr>
      <w:r>
        <w:rPr>
          <w:sz w:val="28"/>
          <w:szCs w:val="28"/>
        </w:rPr>
        <w:t>Выступление учащегося перед своими одноклассниками  должно быть прокомментировано преподавателем, а его замечания и советы - учтены будущими «докладчиками». Количество выступлений каждого ученика зависит от числен</w:t>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softHyphen/>
        <w:t>щий зачет. Оценивать выступления в баллах нежелательно, - самостояте</w:t>
        <w:softHyphen/>
        <w:t>льность учащихся при подготовке выступления всегда относительна, и это неизбежно в силу характера самого задания и отсутствия опыта. Обучаю</w:t>
        <w:softHyphen/>
        <w:t>щая направленность такого задания - в приобщении школьников к студен</w:t>
        <w:softHyphen/>
        <w:t>ческому виду работы над текстовым материалом, из которого нужно отоб</w:t>
        <w:softHyphen/>
        <w:t>рать минимум необходимого. Распределение тем для сообщений можно осу</w:t>
        <w:softHyphen/>
        <w:t>ществить как в начале четверти, полугодия, так и по ходу занятий.</w:t>
      </w:r>
    </w:p>
    <w:p>
      <w:pPr>
        <w:pStyle w:val="Normal"/>
        <w:shd w:val="clear" w:color="auto" w:fill="FFFFFF"/>
        <w:tabs>
          <w:tab w:val="clear" w:pos="708"/>
          <w:tab w:val="left" w:pos="9214" w:leader="none"/>
        </w:tabs>
        <w:spacing w:lineRule="auto" w:line="360"/>
        <w:ind w:right="82" w:firstLine="709"/>
        <w:jc w:val="both"/>
        <w:rPr>
          <w:sz w:val="28"/>
          <w:szCs w:val="28"/>
        </w:rPr>
      </w:pPr>
      <w:r>
        <w:rPr>
          <w:sz w:val="28"/>
          <w:szCs w:val="28"/>
        </w:rPr>
        <w:t>Основное время урока посвящается прослушиванию музыки с необходи</w:t>
        <w:softHyphen/>
        <w:t>мым предисловием преподавателя, подготавливающим осмысленное восприятие произведения (возможен предварительный показ одной или нескольких осно</w:t>
        <w:softHyphen/>
        <w:t>вных тем на фортепиано). Обмен впечатлениями и краткое подведение ито</w:t>
        <w:softHyphen/>
        <w:t>гов завершают урок.</w:t>
      </w:r>
    </w:p>
    <w:p>
      <w:pPr>
        <w:pStyle w:val="Normal"/>
        <w:shd w:val="clear" w:color="auto" w:fill="FFFFFF"/>
        <w:tabs>
          <w:tab w:val="clear" w:pos="708"/>
          <w:tab w:val="left" w:pos="9214" w:leader="none"/>
        </w:tabs>
        <w:ind w:right="82" w:hanging="0"/>
        <w:rPr>
          <w:b/>
          <w:b/>
          <w:sz w:val="24"/>
          <w:szCs w:val="24"/>
        </w:rPr>
      </w:pPr>
      <w:r>
        <w:rPr>
          <w:b/>
          <w:sz w:val="24"/>
          <w:szCs w:val="24"/>
        </w:rPr>
        <w:t xml:space="preserve">  </w:t>
      </w:r>
    </w:p>
    <w:p>
      <w:pPr>
        <w:pStyle w:val="Normal"/>
        <w:shd w:val="clear" w:color="auto" w:fill="FFFFFF"/>
        <w:tabs>
          <w:tab w:val="clear" w:pos="708"/>
          <w:tab w:val="left" w:pos="9214" w:leader="none"/>
        </w:tabs>
        <w:ind w:right="82" w:hanging="0"/>
        <w:rPr>
          <w:b/>
          <w:b/>
          <w:sz w:val="24"/>
          <w:szCs w:val="24"/>
        </w:rPr>
      </w:pPr>
      <w:r>
        <w:rPr>
          <w:b/>
          <w:sz w:val="24"/>
          <w:szCs w:val="24"/>
        </w:rPr>
      </w:r>
    </w:p>
    <w:p>
      <w:pPr>
        <w:pStyle w:val="Normal"/>
        <w:shd w:val="clear" w:color="auto" w:fill="FFFFFF"/>
        <w:tabs>
          <w:tab w:val="clear" w:pos="708"/>
          <w:tab w:val="left" w:pos="9214" w:leader="none"/>
        </w:tabs>
        <w:spacing w:lineRule="auto" w:line="360"/>
        <w:ind w:right="82" w:hanging="0"/>
        <w:jc w:val="center"/>
        <w:rPr>
          <w:b/>
          <w:b/>
          <w:sz w:val="28"/>
          <w:szCs w:val="28"/>
        </w:rPr>
      </w:pPr>
      <w:r>
        <w:rPr>
          <w:b/>
          <w:sz w:val="28"/>
          <w:szCs w:val="28"/>
        </w:rPr>
        <w:t>Ожидаемые результаты и способы их проверки</w:t>
      </w:r>
    </w:p>
    <w:p>
      <w:pPr>
        <w:pStyle w:val="Normal"/>
        <w:shd w:val="clear" w:color="auto" w:fill="FFFFFF"/>
        <w:tabs>
          <w:tab w:val="clear" w:pos="708"/>
          <w:tab w:val="left" w:pos="9214" w:leader="none"/>
        </w:tabs>
        <w:spacing w:lineRule="auto" w:line="360" w:before="19" w:after="0"/>
        <w:ind w:right="82" w:firstLine="709"/>
        <w:jc w:val="both"/>
        <w:rPr>
          <w:sz w:val="28"/>
          <w:szCs w:val="28"/>
        </w:rPr>
      </w:pPr>
      <w:r>
        <w:rPr>
          <w:sz w:val="28"/>
          <w:szCs w:val="28"/>
        </w:rPr>
        <w:t>Дополнительный год обучения должен содействовать проявлению твор</w:t>
        <w:softHyphen/>
        <w:t>ческой инициативы учащихся. Хорошо обсудить с ними на первых уроках общую тематику занятий, выслушать и учесть пожелания учеников, объяснить на</w:t>
        <w:softHyphen/>
        <w:t>значение и содержание их сообщений, предусмотреть возможность исполне</w:t>
        <w:softHyphen/>
        <w:t>ния музыки (по тематике занятии) школьниками.</w:t>
      </w:r>
    </w:p>
    <w:p>
      <w:pPr>
        <w:pStyle w:val="Normal"/>
        <w:shd w:val="clear" w:color="auto" w:fill="FFFFFF"/>
        <w:tabs>
          <w:tab w:val="clear" w:pos="708"/>
          <w:tab w:val="left" w:pos="9214" w:leader="none"/>
        </w:tabs>
        <w:spacing w:lineRule="auto" w:line="360"/>
        <w:ind w:firstLine="709"/>
        <w:jc w:val="both"/>
        <w:rPr>
          <w:sz w:val="28"/>
          <w:szCs w:val="28"/>
        </w:rPr>
      </w:pPr>
      <w:r>
        <w:rPr>
          <w:b/>
          <w:sz w:val="28"/>
          <w:szCs w:val="28"/>
        </w:rPr>
        <w:t>Текущий контроль.</w:t>
      </w:r>
      <w:r>
        <w:rPr>
          <w:b/>
          <w:i/>
          <w:sz w:val="28"/>
          <w:szCs w:val="28"/>
        </w:rPr>
        <w:t xml:space="preserve"> </w:t>
      </w:r>
      <w:r>
        <w:rPr>
          <w:sz w:val="28"/>
          <w:szCs w:val="28"/>
        </w:rPr>
        <w:t>Традиционная поурочная проверка знаний должна сочетаться с иными формами контроля, например небольшими тестовыми работами.</w:t>
      </w:r>
    </w:p>
    <w:p>
      <w:pPr>
        <w:pStyle w:val="Normal"/>
        <w:shd w:val="clear" w:color="auto" w:fill="FFFFFF"/>
        <w:tabs>
          <w:tab w:val="clear" w:pos="708"/>
          <w:tab w:val="left" w:pos="9214" w:leader="none"/>
        </w:tabs>
        <w:spacing w:lineRule="auto" w:line="360"/>
        <w:jc w:val="center"/>
        <w:rPr>
          <w:i/>
          <w:i/>
          <w:sz w:val="28"/>
          <w:szCs w:val="28"/>
        </w:rPr>
      </w:pPr>
      <w:r>
        <w:rPr>
          <w:i/>
          <w:sz w:val="28"/>
          <w:szCs w:val="28"/>
        </w:rPr>
        <w:t>Пример тестовой работы</w:t>
      </w:r>
    </w:p>
    <w:p>
      <w:pPr>
        <w:pStyle w:val="Normal"/>
        <w:spacing w:lineRule="auto" w:line="360"/>
        <w:jc w:val="both"/>
        <w:rPr>
          <w:sz w:val="28"/>
          <w:szCs w:val="28"/>
        </w:rPr>
      </w:pPr>
      <w:r>
        <w:rPr>
          <w:sz w:val="28"/>
          <w:szCs w:val="28"/>
        </w:rPr>
        <w:t>Тема: Творчество Паганини, Листа, Берлиоза.</w:t>
      </w:r>
    </w:p>
    <w:p>
      <w:pPr>
        <w:pStyle w:val="ListParagraph"/>
        <w:numPr>
          <w:ilvl w:val="0"/>
          <w:numId w:val="14"/>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Кто из этих композиторов был также:</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музыкальным критиком,</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педагогом,</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дирижером,</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исполнителем.</w:t>
      </w:r>
    </w:p>
    <w:p>
      <w:pPr>
        <w:pStyle w:val="ListParagraph"/>
        <w:numPr>
          <w:ilvl w:val="0"/>
          <w:numId w:val="14"/>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Назовите произведения композиторов, которые обращались к творчеству Н.Паганини.</w:t>
      </w:r>
    </w:p>
    <w:p>
      <w:pPr>
        <w:pStyle w:val="ListParagraph"/>
        <w:numPr>
          <w:ilvl w:val="0"/>
          <w:numId w:val="14"/>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Лист создавал фортепианные транскрипции произведений (перечислить). Какую цель он преследовал?</w:t>
      </w:r>
    </w:p>
    <w:p>
      <w:pPr>
        <w:pStyle w:val="ListParagraph"/>
        <w:numPr>
          <w:ilvl w:val="0"/>
          <w:numId w:val="14"/>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Кто является автором произведений:</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«Прелюды»,</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24 каприса,</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«Фантастическая симфония»,</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«Гарольд  в Италии»,</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«Годы странствий»,</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5 скрипичных концертов.</w:t>
      </w:r>
    </w:p>
    <w:p>
      <w:pPr>
        <w:pStyle w:val="ListParagraph"/>
        <w:numPr>
          <w:ilvl w:val="0"/>
          <w:numId w:val="14"/>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В каком прослушанном произведении использован принцип монотематизма  (автор, жанр, название).</w:t>
      </w:r>
    </w:p>
    <w:p>
      <w:pPr>
        <w:pStyle w:val="ListParagraph"/>
        <w:numPr>
          <w:ilvl w:val="0"/>
          <w:numId w:val="14"/>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В каком прослушанном произведении использован лейтмотив (автор, жанр, название).</w:t>
      </w:r>
    </w:p>
    <w:p>
      <w:pPr>
        <w:pStyle w:val="Normal"/>
        <w:shd w:val="clear" w:color="auto" w:fill="FFFFFF"/>
        <w:tabs>
          <w:tab w:val="clear" w:pos="708"/>
          <w:tab w:val="left" w:pos="9214" w:leader="none"/>
        </w:tabs>
        <w:spacing w:lineRule="auto" w:line="360"/>
        <w:ind w:firstLine="709"/>
        <w:jc w:val="both"/>
        <w:rPr>
          <w:sz w:val="28"/>
          <w:szCs w:val="28"/>
        </w:rPr>
      </w:pPr>
      <w:r>
        <w:rPr>
          <w:sz w:val="28"/>
          <w:szCs w:val="28"/>
        </w:rPr>
        <w:t xml:space="preserve"> </w:t>
      </w:r>
      <w:r>
        <w:rPr>
          <w:sz w:val="28"/>
          <w:szCs w:val="28"/>
        </w:rPr>
        <w:t>Должны оцениваться также сообщения учеников, поощряться и учитываться высказывания по ходу урока. Возникающие эле</w:t>
        <w:softHyphen/>
        <w:t xml:space="preserve">менты дискуссии могут свидетельствовать о растущем интересе к занятиям, способствовать выявлению собственных суждений. </w:t>
      </w:r>
    </w:p>
    <w:p>
      <w:pPr>
        <w:pStyle w:val="Normal"/>
        <w:shd w:val="clear" w:color="auto" w:fill="FFFFFF"/>
        <w:tabs>
          <w:tab w:val="clear" w:pos="708"/>
          <w:tab w:val="left" w:pos="9214" w:leader="none"/>
        </w:tabs>
        <w:spacing w:lineRule="auto" w:line="360"/>
        <w:ind w:firstLine="709"/>
        <w:jc w:val="both"/>
        <w:rPr>
          <w:sz w:val="28"/>
          <w:szCs w:val="28"/>
        </w:rPr>
      </w:pPr>
      <w:r>
        <w:rPr>
          <w:sz w:val="28"/>
          <w:szCs w:val="28"/>
        </w:rPr>
        <w:t>Видом текущего контроля является контрольный урок, если проводится самим преподавателем без присутствия комиссии.</w:t>
      </w:r>
    </w:p>
    <w:p>
      <w:pPr>
        <w:pStyle w:val="Normal"/>
        <w:shd w:val="clear" w:color="auto" w:fill="FFFFFF"/>
        <w:tabs>
          <w:tab w:val="clear" w:pos="708"/>
          <w:tab w:val="left" w:pos="9214" w:leader="none"/>
        </w:tabs>
        <w:spacing w:lineRule="auto" w:line="360"/>
        <w:ind w:firstLine="709"/>
        <w:jc w:val="both"/>
        <w:rPr>
          <w:sz w:val="28"/>
          <w:szCs w:val="28"/>
        </w:rPr>
      </w:pPr>
      <w:r>
        <w:rPr>
          <w:b/>
          <w:sz w:val="28"/>
          <w:szCs w:val="28"/>
        </w:rPr>
        <w:t xml:space="preserve">Промежуточный контроль в виде контрольного урока или зачета </w:t>
      </w:r>
      <w:r>
        <w:rPr>
          <w:sz w:val="28"/>
          <w:szCs w:val="28"/>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pPr>
        <w:pStyle w:val="Normal"/>
        <w:shd w:val="clear" w:color="auto" w:fill="FFFFFF"/>
        <w:tabs>
          <w:tab w:val="clear" w:pos="708"/>
          <w:tab w:val="left" w:pos="4962" w:leader="none"/>
          <w:tab w:val="left" w:pos="9214" w:leader="none"/>
        </w:tabs>
        <w:spacing w:lineRule="auto" w:line="360"/>
        <w:ind w:firstLine="709"/>
        <w:jc w:val="both"/>
        <w:rPr>
          <w:sz w:val="28"/>
          <w:szCs w:val="28"/>
        </w:rPr>
      </w:pPr>
      <w:r>
        <w:rPr>
          <w:b/>
          <w:sz w:val="28"/>
          <w:szCs w:val="28"/>
        </w:rPr>
        <w:t>Итоговый контроль</w:t>
      </w:r>
      <w:r>
        <w:rPr>
          <w:sz w:val="28"/>
          <w:szCs w:val="28"/>
        </w:rPr>
        <w:t xml:space="preserve"> предполагает проведение экзамена по музыкальной литературе в соответствии с федеральными государственными требованиями. Если учащийся осваивает дополнительный год обучения (6-й или 9-й класс) итоговая аттестация (экзамен) завершает дополнительный год обучения. </w:t>
      </w:r>
    </w:p>
    <w:p>
      <w:pPr>
        <w:pStyle w:val="Normal"/>
        <w:shd w:val="clear" w:color="auto" w:fill="FFFFFF"/>
        <w:tabs>
          <w:tab w:val="clear" w:pos="708"/>
          <w:tab w:val="left" w:pos="4962" w:leader="none"/>
          <w:tab w:val="left" w:pos="9214" w:leader="none"/>
        </w:tabs>
        <w:spacing w:lineRule="auto" w:line="360"/>
        <w:ind w:firstLine="709"/>
        <w:jc w:val="both"/>
        <w:rPr>
          <w:sz w:val="28"/>
          <w:szCs w:val="28"/>
        </w:rPr>
      </w:pPr>
      <w:r>
        <w:rPr>
          <w:sz w:val="28"/>
          <w:szCs w:val="28"/>
        </w:rPr>
        <w:t xml:space="preserve">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 </w:t>
      </w:r>
    </w:p>
    <w:p>
      <w:pPr>
        <w:pStyle w:val="Normal"/>
        <w:shd w:val="clear" w:color="auto" w:fill="FFFFFF"/>
        <w:tabs>
          <w:tab w:val="clear" w:pos="708"/>
          <w:tab w:val="left" w:pos="9214" w:leader="none"/>
        </w:tabs>
        <w:spacing w:lineRule="auto" w:line="360"/>
        <w:ind w:firstLine="709"/>
        <w:jc w:val="both"/>
        <w:rPr>
          <w:sz w:val="28"/>
          <w:szCs w:val="28"/>
        </w:rPr>
      </w:pPr>
      <w:r>
        <w:rPr>
          <w:sz w:val="28"/>
          <w:szCs w:val="28"/>
        </w:rPr>
        <w:t>Возможно проведение  своеобразной олимпиады, содержание и формы которой выбирает сам преподаватель. Особого внимания потребуют учащиеся, поступающие на теоретичес</w:t>
        <w:softHyphen/>
        <w:t>кое отделение, где проводится вступительный эк</w:t>
        <w:softHyphen/>
        <w:t xml:space="preserve">замен по музыкальной литературе. </w:t>
      </w:r>
    </w:p>
    <w:p>
      <w:pPr>
        <w:pStyle w:val="Normal"/>
        <w:shd w:val="clear" w:color="auto" w:fill="FFFFFF"/>
        <w:tabs>
          <w:tab w:val="clear" w:pos="708"/>
          <w:tab w:val="left" w:pos="4962" w:leader="none"/>
          <w:tab w:val="left" w:pos="9214" w:leader="none"/>
        </w:tabs>
        <w:spacing w:lineRule="auto" w:line="360"/>
        <w:ind w:firstLine="709"/>
        <w:jc w:val="both"/>
        <w:rPr>
          <w:sz w:val="28"/>
          <w:szCs w:val="28"/>
        </w:rPr>
      </w:pPr>
      <w:r>
        <w:rPr>
          <w:sz w:val="28"/>
          <w:szCs w:val="28"/>
        </w:rPr>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pPr>
        <w:pStyle w:val="Normal"/>
        <w:shd w:val="clear" w:color="auto" w:fill="FFFFFF"/>
        <w:tabs>
          <w:tab w:val="clear" w:pos="708"/>
          <w:tab w:val="left" w:pos="4962" w:leader="none"/>
          <w:tab w:val="left" w:pos="9214" w:leader="none"/>
        </w:tabs>
        <w:spacing w:lineRule="auto" w:line="360"/>
        <w:jc w:val="center"/>
        <w:rPr>
          <w:b/>
          <w:b/>
          <w:i/>
          <w:i/>
          <w:sz w:val="24"/>
          <w:szCs w:val="24"/>
        </w:rPr>
      </w:pPr>
      <w:r>
        <w:rPr>
          <w:b/>
          <w:i/>
          <w:sz w:val="24"/>
          <w:szCs w:val="24"/>
        </w:rPr>
      </w:r>
    </w:p>
    <w:p>
      <w:pPr>
        <w:pStyle w:val="Normal"/>
        <w:shd w:val="clear" w:color="auto" w:fill="FFFFFF"/>
        <w:tabs>
          <w:tab w:val="clear" w:pos="708"/>
          <w:tab w:val="left" w:pos="4962" w:leader="none"/>
          <w:tab w:val="left" w:pos="9214" w:leader="none"/>
        </w:tabs>
        <w:spacing w:lineRule="auto" w:line="360"/>
        <w:jc w:val="center"/>
        <w:rPr>
          <w:b/>
          <w:b/>
          <w:i/>
          <w:i/>
          <w:sz w:val="28"/>
          <w:szCs w:val="28"/>
        </w:rPr>
      </w:pPr>
      <w:r>
        <w:rPr>
          <w:b/>
          <w:i/>
          <w:sz w:val="28"/>
          <w:szCs w:val="28"/>
        </w:rPr>
        <w:t xml:space="preserve">Варианты вопросов для итоговой письменной работы </w:t>
      </w:r>
    </w:p>
    <w:p>
      <w:pPr>
        <w:pStyle w:val="Normal"/>
        <w:shd w:val="clear" w:color="auto" w:fill="FFFFFF"/>
        <w:tabs>
          <w:tab w:val="clear" w:pos="708"/>
          <w:tab w:val="left" w:pos="4962" w:leader="none"/>
          <w:tab w:val="left" w:pos="9214" w:leader="none"/>
        </w:tabs>
        <w:spacing w:lineRule="auto" w:line="360"/>
        <w:jc w:val="center"/>
        <w:rPr>
          <w:b/>
          <w:b/>
          <w:i/>
          <w:i/>
          <w:sz w:val="28"/>
          <w:szCs w:val="28"/>
        </w:rPr>
      </w:pPr>
      <w:r>
        <w:rPr>
          <w:b/>
          <w:i/>
          <w:sz w:val="28"/>
          <w:szCs w:val="28"/>
        </w:rPr>
        <w:t>или устного экзамена</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 xml:space="preserve">Кто из великих композиторов жил в </w:t>
      </w:r>
      <w:r>
        <w:rPr>
          <w:rFonts w:ascii="Times New Roman" w:hAnsi="Times New Roman"/>
          <w:sz w:val="28"/>
          <w:szCs w:val="28"/>
          <w:lang w:val="en-US"/>
        </w:rPr>
        <w:t>XVIII</w:t>
      </w:r>
      <w:r>
        <w:rPr>
          <w:rFonts w:ascii="Times New Roman" w:hAnsi="Times New Roman"/>
          <w:sz w:val="28"/>
          <w:szCs w:val="28"/>
        </w:rPr>
        <w:t xml:space="preserve"> веке, в каких странах?</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В какой исторической последовательности возникли эти  жанры: симфония, концертная увертюра, опера, концерт.</w:t>
      </w:r>
    </w:p>
    <w:p>
      <w:pPr>
        <w:pStyle w:val="Normal"/>
        <w:numPr>
          <w:ilvl w:val="0"/>
          <w:numId w:val="15"/>
        </w:numPr>
        <w:spacing w:lineRule="auto" w:line="360"/>
        <w:ind w:left="0" w:hanging="0"/>
        <w:jc w:val="both"/>
        <w:rPr>
          <w:sz w:val="28"/>
          <w:szCs w:val="28"/>
        </w:rPr>
      </w:pPr>
      <w:r>
        <w:rPr>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Кто из великих композиторов был выдающимся музыкантом-исполнителем? (укажите страну и время, когда жил этот музыкант)</w:t>
      </w:r>
    </w:p>
    <w:p>
      <w:pPr>
        <w:pStyle w:val="Normal"/>
        <w:numPr>
          <w:ilvl w:val="0"/>
          <w:numId w:val="15"/>
        </w:numPr>
        <w:spacing w:lineRule="auto" w:line="360"/>
        <w:ind w:left="0" w:hanging="0"/>
        <w:jc w:val="both"/>
        <w:rPr>
          <w:sz w:val="28"/>
          <w:szCs w:val="28"/>
        </w:rPr>
      </w:pPr>
      <w:r>
        <w:rPr>
          <w:sz w:val="28"/>
          <w:szCs w:val="28"/>
        </w:rPr>
        <w:t>Приведите примеры симфонических произведений, где используется хор (назовите автора, жанр, что за текст использован).</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 xml:space="preserve">Какие оперные жанры сложились к </w:t>
      </w:r>
      <w:r>
        <w:rPr>
          <w:rFonts w:ascii="Times New Roman" w:hAnsi="Times New Roman"/>
          <w:sz w:val="28"/>
          <w:szCs w:val="28"/>
          <w:lang w:val="en-US"/>
        </w:rPr>
        <w:t>XVIII</w:t>
      </w:r>
      <w:r>
        <w:rPr>
          <w:rFonts w:ascii="Times New Roman" w:hAnsi="Times New Roman"/>
          <w:sz w:val="28"/>
          <w:szCs w:val="28"/>
        </w:rPr>
        <w:t xml:space="preserve"> веку.</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Назовите оперы Д.Россини, которые написаны на необычные для его времени сюжеты.</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Кто считается создателем первой романтической оперы и как называется это произведение?</w:t>
      </w:r>
    </w:p>
    <w:p>
      <w:pPr>
        <w:pStyle w:val="Normal"/>
        <w:widowControl w:val="false"/>
        <w:numPr>
          <w:ilvl w:val="0"/>
          <w:numId w:val="15"/>
        </w:numPr>
        <w:suppressAutoHyphens w:val="true"/>
        <w:spacing w:lineRule="auto" w:line="360"/>
        <w:ind w:left="0" w:hanging="0"/>
        <w:jc w:val="both"/>
        <w:rPr>
          <w:sz w:val="28"/>
          <w:szCs w:val="28"/>
        </w:rPr>
      </w:pPr>
      <w:r>
        <w:rPr>
          <w:sz w:val="28"/>
          <w:szCs w:val="28"/>
        </w:rPr>
        <w:t>Какие новые, «романтические» жанры появляются в творчестве Ф.Мендельсона?</w:t>
      </w:r>
    </w:p>
    <w:p>
      <w:pPr>
        <w:pStyle w:val="Normal"/>
        <w:widowControl w:val="false"/>
        <w:numPr>
          <w:ilvl w:val="0"/>
          <w:numId w:val="15"/>
        </w:numPr>
        <w:suppressAutoHyphens w:val="true"/>
        <w:spacing w:lineRule="auto" w:line="360"/>
        <w:ind w:left="0" w:hanging="0"/>
        <w:jc w:val="both"/>
        <w:rPr>
          <w:sz w:val="28"/>
          <w:szCs w:val="28"/>
        </w:rPr>
      </w:pPr>
      <w:r>
        <w:rPr>
          <w:sz w:val="28"/>
          <w:szCs w:val="28"/>
        </w:rPr>
        <w:t>Кто из немецких композиторов-романтиков был также:</w:t>
      </w:r>
    </w:p>
    <w:p>
      <w:pPr>
        <w:pStyle w:val="Normal"/>
        <w:spacing w:lineRule="auto" w:line="360"/>
        <w:jc w:val="both"/>
        <w:rPr>
          <w:sz w:val="28"/>
          <w:szCs w:val="28"/>
        </w:rPr>
      </w:pPr>
      <w:r>
        <w:rPr>
          <w:sz w:val="28"/>
          <w:szCs w:val="28"/>
        </w:rPr>
        <w:t>дирижером,</w:t>
      </w:r>
    </w:p>
    <w:p>
      <w:pPr>
        <w:pStyle w:val="Normal"/>
        <w:spacing w:lineRule="auto" w:line="360"/>
        <w:jc w:val="both"/>
        <w:rPr>
          <w:sz w:val="28"/>
          <w:szCs w:val="28"/>
        </w:rPr>
      </w:pPr>
      <w:r>
        <w:rPr>
          <w:sz w:val="28"/>
          <w:szCs w:val="28"/>
        </w:rPr>
        <w:t>музыкальным писателем,</w:t>
      </w:r>
    </w:p>
    <w:p>
      <w:pPr>
        <w:pStyle w:val="Normal"/>
        <w:spacing w:lineRule="auto" w:line="360"/>
        <w:jc w:val="both"/>
        <w:rPr>
          <w:sz w:val="28"/>
          <w:szCs w:val="28"/>
        </w:rPr>
      </w:pPr>
      <w:r>
        <w:rPr>
          <w:sz w:val="28"/>
          <w:szCs w:val="28"/>
        </w:rPr>
        <w:t>пианистом,</w:t>
      </w:r>
    </w:p>
    <w:p>
      <w:pPr>
        <w:pStyle w:val="Normal"/>
        <w:spacing w:lineRule="auto" w:line="360"/>
        <w:jc w:val="both"/>
        <w:rPr>
          <w:sz w:val="28"/>
          <w:szCs w:val="28"/>
        </w:rPr>
      </w:pPr>
      <w:r>
        <w:rPr>
          <w:sz w:val="28"/>
          <w:szCs w:val="28"/>
        </w:rPr>
        <w:t>преподавателем.</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Назовите самые известные произведения К.Сен-Санса.</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Какие произведения написал И.Брамс для фортепиано?</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Где был построен «вагнеровский» театр и в чем его особенности?</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Что такое тетралогия?</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Какие произведения, основанные на темах оперы Ж.Бизе «Кармен», вы знаете?</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Какие страны представляют данные композиторы:</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Б.Сметана, Э.Григ, А.Дворжак, К.Дебюсси, Я.Сибелиус, М.Равель.</w:t>
      </w:r>
    </w:p>
    <w:p>
      <w:pPr>
        <w:pStyle w:val="ListParagraph"/>
        <w:numPr>
          <w:ilvl w:val="0"/>
          <w:numId w:val="15"/>
        </w:numPr>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Укажите жанры и авторов этих произведений:</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«Из Нового света»</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«Проданная невеста»</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«Море»</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«Туонельский лебедь»</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«Влтава»</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«Пер Гюнт»</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«Норвежские танцы»</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«Славянские танцы»</w:t>
      </w:r>
    </w:p>
    <w:p>
      <w:pPr>
        <w:pStyle w:val="ListParagraph"/>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«Грустный вальс»</w:t>
      </w:r>
    </w:p>
    <w:p>
      <w:pPr>
        <w:pStyle w:val="ListParagraph"/>
        <w:spacing w:lineRule="auto" w:line="360"/>
        <w:ind w:left="0" w:hanging="0"/>
        <w:jc w:val="both"/>
        <w:rPr>
          <w:rFonts w:ascii="Times New Roman" w:hAnsi="Times New Roman"/>
          <w:sz w:val="28"/>
          <w:szCs w:val="28"/>
        </w:rPr>
      </w:pPr>
      <w:r>
        <w:rPr>
          <w:rFonts w:ascii="Times New Roman" w:hAnsi="Times New Roman"/>
          <w:sz w:val="28"/>
          <w:szCs w:val="28"/>
        </w:rPr>
        <w:t>«Болеро»</w:t>
      </w:r>
    </w:p>
    <w:p>
      <w:pPr>
        <w:pStyle w:val="Normal"/>
        <w:shd w:val="clear" w:color="auto" w:fill="FFFFFF"/>
        <w:tabs>
          <w:tab w:val="clear" w:pos="708"/>
          <w:tab w:val="left" w:pos="9214" w:leader="none"/>
        </w:tabs>
        <w:spacing w:lineRule="auto" w:line="360" w:before="0" w:after="200"/>
        <w:ind w:right="-199" w:hanging="0"/>
        <w:jc w:val="center"/>
        <w:rPr>
          <w:b/>
          <w:b/>
          <w:sz w:val="28"/>
          <w:szCs w:val="28"/>
          <w:u w:val="single"/>
        </w:rPr>
      </w:pPr>
      <w:r>
        <w:rPr>
          <w:b/>
          <w:sz w:val="28"/>
          <w:szCs w:val="28"/>
          <w:u w:val="single"/>
        </w:rPr>
        <w:t xml:space="preserve">Результат освоения программы «Музыкальная литература». </w:t>
      </w:r>
    </w:p>
    <w:p>
      <w:pPr>
        <w:pStyle w:val="Normal"/>
        <w:shd w:val="clear" w:color="auto" w:fill="FFFFFF"/>
        <w:tabs>
          <w:tab w:val="clear" w:pos="708"/>
          <w:tab w:val="left" w:pos="9214" w:leader="none"/>
        </w:tabs>
        <w:spacing w:lineRule="auto" w:line="360"/>
        <w:ind w:right="-199" w:hanging="0"/>
        <w:jc w:val="center"/>
        <w:rPr>
          <w:b/>
          <w:b/>
          <w:sz w:val="28"/>
          <w:szCs w:val="28"/>
          <w:u w:val="single"/>
        </w:rPr>
      </w:pPr>
      <w:r>
        <w:rPr>
          <w:b/>
          <w:sz w:val="28"/>
          <w:szCs w:val="28"/>
          <w:u w:val="single"/>
        </w:rPr>
        <w:t>Шестой год обучения</w:t>
      </w:r>
    </w:p>
    <w:p>
      <w:pPr>
        <w:pStyle w:val="Normal"/>
        <w:shd w:val="clear" w:color="auto" w:fill="FFFFFF"/>
        <w:tabs>
          <w:tab w:val="clear" w:pos="708"/>
          <w:tab w:val="left" w:pos="9214" w:leader="none"/>
        </w:tabs>
        <w:spacing w:lineRule="auto" w:line="360"/>
        <w:ind w:right="-199" w:firstLine="709"/>
        <w:jc w:val="both"/>
        <w:rPr>
          <w:sz w:val="28"/>
          <w:szCs w:val="28"/>
        </w:rPr>
      </w:pPr>
      <w:r>
        <w:rPr>
          <w:sz w:val="28"/>
          <w:szCs w:val="28"/>
        </w:rPr>
        <w:t>Выпускники должны продемонстрировать:</w:t>
      </w:r>
    </w:p>
    <w:p>
      <w:pPr>
        <w:pStyle w:val="Normal"/>
        <w:shd w:val="clear" w:color="auto" w:fill="FFFFFF"/>
        <w:tabs>
          <w:tab w:val="clear" w:pos="708"/>
          <w:tab w:val="left" w:pos="9214" w:leader="none"/>
        </w:tabs>
        <w:spacing w:lineRule="auto" w:line="360"/>
        <w:ind w:right="-199" w:firstLine="709"/>
        <w:jc w:val="both"/>
        <w:rPr>
          <w:sz w:val="28"/>
          <w:szCs w:val="28"/>
        </w:rPr>
      </w:pPr>
      <w:r>
        <w:rPr>
          <w:sz w:val="28"/>
          <w:szCs w:val="28"/>
        </w:rPr>
        <w:t>первичные знания в области основных эстетических и стилевых направлений музыкального, изобразительного, театрального и киноискусства;</w:t>
      </w:r>
    </w:p>
    <w:p>
      <w:pPr>
        <w:pStyle w:val="Normal"/>
        <w:widowControl w:val="false"/>
        <w:shd w:val="clear" w:color="auto" w:fill="FFFFFF"/>
        <w:tabs>
          <w:tab w:val="clear" w:pos="708"/>
          <w:tab w:val="left" w:pos="142" w:leader="none"/>
        </w:tabs>
        <w:spacing w:lineRule="auto" w:line="360"/>
        <w:ind w:left="142" w:right="82" w:firstLine="567"/>
        <w:jc w:val="both"/>
        <w:rPr>
          <w:sz w:val="28"/>
          <w:szCs w:val="28"/>
        </w:rPr>
      </w:pPr>
      <w:r>
        <w:rPr>
          <w:sz w:val="28"/>
          <w:szCs w:val="28"/>
        </w:rPr>
        <w:t>навыки восприятия современной музыки;</w:t>
      </w:r>
    </w:p>
    <w:p>
      <w:pPr>
        <w:pStyle w:val="Normal"/>
        <w:widowControl w:val="false"/>
        <w:shd w:val="clear" w:color="auto" w:fill="FFFFFF"/>
        <w:tabs>
          <w:tab w:val="clear" w:pos="708"/>
          <w:tab w:val="left" w:pos="0" w:leader="none"/>
        </w:tabs>
        <w:spacing w:lineRule="auto" w:line="360"/>
        <w:ind w:right="82" w:firstLine="709"/>
        <w:jc w:val="both"/>
        <w:rPr>
          <w:sz w:val="28"/>
          <w:szCs w:val="28"/>
        </w:rPr>
      </w:pPr>
      <w:r>
        <w:rPr>
          <w:sz w:val="28"/>
          <w:szCs w:val="28"/>
        </w:rPr>
        <w:t>умение понять и объяснить роль и значимость выразительных средств музыки в исполняемом музыкальном произведении;</w:t>
        <w:br/>
        <w:t xml:space="preserve">         умение проанализировать незнакомое музыкальное произведение.</w: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before="0" w:after="240"/>
        <w:jc w:val="center"/>
        <w:rPr>
          <w:b/>
          <w:b/>
          <w:sz w:val="28"/>
          <w:szCs w:val="28"/>
          <w:u w:val="single"/>
        </w:rPr>
      </w:pPr>
      <w:r>
        <w:rPr>
          <w:b/>
          <w:sz w:val="28"/>
          <w:szCs w:val="28"/>
          <w:u w:val="single"/>
          <w:lang w:val="en-US"/>
        </w:rPr>
        <w:t>VII</w:t>
      </w:r>
      <w:r>
        <w:rPr>
          <w:b/>
          <w:sz w:val="28"/>
          <w:szCs w:val="28"/>
          <w:u w:val="single"/>
        </w:rPr>
        <w:t>. МЕТОДИЧЕСКОЕ ОБЕСПЕЧЕНИЕ УЧЕБНОГО ПРОЦЕССА</w:t>
      </w:r>
    </w:p>
    <w:p>
      <w:pPr>
        <w:pStyle w:val="Normal"/>
        <w:spacing w:lineRule="auto" w:line="360"/>
        <w:ind w:firstLine="709"/>
        <w:jc w:val="both"/>
        <w:rPr>
          <w:sz w:val="28"/>
          <w:szCs w:val="28"/>
        </w:rPr>
      </w:pPr>
      <w:r>
        <w:rPr>
          <w:sz w:val="28"/>
          <w:szCs w:val="28"/>
        </w:rPr>
        <w:t>Занятия по предмету «Музыкальная литература проводятся в сформированных группах от 4 до 10 человек (мелкогрупповые занятия).</w:t>
      </w:r>
    </w:p>
    <w:p>
      <w:pPr>
        <w:pStyle w:val="Normal"/>
        <w:spacing w:lineRule="auto" w:line="360"/>
        <w:ind w:firstLine="709"/>
        <w:jc w:val="both"/>
        <w:rPr>
          <w:sz w:val="28"/>
          <w:szCs w:val="28"/>
        </w:rPr>
      </w:pPr>
      <w:r>
        <w:rPr>
          <w:sz w:val="28"/>
          <w:szCs w:val="28"/>
        </w:rPr>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pPr>
        <w:pStyle w:val="Normal"/>
        <w:spacing w:lineRule="auto" w:line="360"/>
        <w:ind w:firstLine="709"/>
        <w:jc w:val="both"/>
        <w:rPr>
          <w:sz w:val="28"/>
          <w:szCs w:val="28"/>
        </w:rPr>
      </w:pPr>
      <w:r>
        <w:rPr>
          <w:sz w:val="28"/>
          <w:szCs w:val="28"/>
        </w:rPr>
        <w:t>На  каждом уроке «Музыкальной литературы» необходимо повторять и закреплять сведения, полученные на предыдущих занятиях.</w:t>
      </w:r>
    </w:p>
    <w:p>
      <w:pPr>
        <w:pStyle w:val="Normal"/>
        <w:spacing w:lineRule="auto" w:line="360"/>
        <w:ind w:firstLine="709"/>
        <w:jc w:val="both"/>
        <w:rPr>
          <w:sz w:val="28"/>
          <w:szCs w:val="28"/>
        </w:rPr>
      </w:pPr>
      <w:r>
        <w:rPr>
          <w:sz w:val="28"/>
          <w:szCs w:val="28"/>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pPr>
        <w:pStyle w:val="Normal"/>
        <w:spacing w:lineRule="auto" w:line="360"/>
        <w:ind w:firstLine="709"/>
        <w:jc w:val="both"/>
        <w:rPr>
          <w:sz w:val="28"/>
          <w:szCs w:val="28"/>
        </w:rPr>
      </w:pPr>
      <w:r>
        <w:rPr>
          <w:sz w:val="28"/>
          <w:szCs w:val="28"/>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pPr>
        <w:pStyle w:val="Normal"/>
        <w:spacing w:lineRule="auto" w:line="360"/>
        <w:ind w:left="720" w:hanging="1287"/>
        <w:jc w:val="center"/>
        <w:rPr>
          <w:b/>
          <w:b/>
          <w:i/>
          <w:i/>
          <w:sz w:val="28"/>
          <w:szCs w:val="28"/>
        </w:rPr>
      </w:pPr>
      <w:r>
        <w:rPr>
          <w:b/>
          <w:i/>
          <w:sz w:val="28"/>
          <w:szCs w:val="28"/>
        </w:rPr>
        <w:t>Методические рекомендации преподавателям</w:t>
      </w:r>
    </w:p>
    <w:p>
      <w:pPr>
        <w:pStyle w:val="Normal"/>
        <w:spacing w:lineRule="auto" w:line="360"/>
        <w:ind w:firstLine="709"/>
        <w:jc w:val="both"/>
        <w:rPr>
          <w:sz w:val="28"/>
          <w:szCs w:val="28"/>
        </w:rPr>
      </w:pPr>
      <w:r>
        <w:rPr>
          <w:sz w:val="28"/>
          <w:szCs w:val="28"/>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pPr>
        <w:pStyle w:val="Normal"/>
        <w:spacing w:lineRule="auto" w:line="360"/>
        <w:ind w:firstLine="709"/>
        <w:jc w:val="both"/>
        <w:rPr>
          <w:sz w:val="28"/>
          <w:szCs w:val="28"/>
        </w:rPr>
      </w:pPr>
      <w:r>
        <w:rPr>
          <w:sz w:val="28"/>
          <w:szCs w:val="28"/>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pPr>
        <w:pStyle w:val="Normal"/>
        <w:spacing w:lineRule="auto" w:line="360"/>
        <w:ind w:firstLine="709"/>
        <w:jc w:val="both"/>
        <w:rPr>
          <w:sz w:val="28"/>
          <w:szCs w:val="28"/>
        </w:rPr>
      </w:pPr>
      <w:r>
        <w:rPr>
          <w:sz w:val="28"/>
          <w:szCs w:val="28"/>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pPr>
        <w:pStyle w:val="Normal"/>
        <w:spacing w:lineRule="auto" w:line="360"/>
        <w:ind w:firstLine="709"/>
        <w:jc w:val="both"/>
        <w:rPr>
          <w:sz w:val="28"/>
          <w:szCs w:val="28"/>
        </w:rPr>
      </w:pPr>
      <w:r>
        <w:rPr>
          <w:sz w:val="28"/>
          <w:szCs w:val="28"/>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Pr>
          <w:b/>
          <w:sz w:val="28"/>
          <w:szCs w:val="28"/>
        </w:rPr>
        <w:t>словесные методы</w:t>
      </w:r>
      <w:r>
        <w:rPr>
          <w:sz w:val="28"/>
          <w:szCs w:val="28"/>
        </w:rPr>
        <w:t xml:space="preserve"> (объяснение, поисковая и закрепляющая беседа, рассказ). Предпочтение должно быть отдано такому методу, как </w:t>
      </w:r>
      <w:r>
        <w:rPr>
          <w:b/>
          <w:sz w:val="28"/>
          <w:szCs w:val="28"/>
        </w:rPr>
        <w:t>беседа</w:t>
      </w:r>
      <w:r>
        <w:rPr>
          <w:sz w:val="28"/>
          <w:szCs w:val="28"/>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Pr>
          <w:b/>
          <w:sz w:val="28"/>
          <w:szCs w:val="28"/>
        </w:rPr>
        <w:t>объяснение</w:t>
      </w:r>
      <w:r>
        <w:rPr>
          <w:sz w:val="28"/>
          <w:szCs w:val="28"/>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Pr>
          <w:b/>
          <w:sz w:val="28"/>
          <w:szCs w:val="28"/>
        </w:rPr>
        <w:t>рассказ</w:t>
      </w:r>
      <w:r>
        <w:rPr>
          <w:sz w:val="28"/>
          <w:szCs w:val="28"/>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pPr>
        <w:pStyle w:val="Normal"/>
        <w:spacing w:lineRule="auto" w:line="360"/>
        <w:ind w:firstLine="709"/>
        <w:jc w:val="both"/>
        <w:rPr>
          <w:sz w:val="28"/>
          <w:szCs w:val="28"/>
        </w:rPr>
      </w:pPr>
      <w:r>
        <w:rPr>
          <w:b/>
          <w:sz w:val="28"/>
          <w:szCs w:val="28"/>
        </w:rPr>
        <w:t>Наглядные методы</w:t>
      </w:r>
      <w:r>
        <w:rPr>
          <w:sz w:val="28"/>
          <w:szCs w:val="28"/>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pPr>
        <w:pStyle w:val="Normal"/>
        <w:spacing w:lineRule="auto" w:line="360"/>
        <w:ind w:firstLine="709"/>
        <w:jc w:val="both"/>
        <w:rPr/>
      </w:pPr>
      <w:r>
        <w:rPr/>
      </w:r>
    </w:p>
    <w:p>
      <w:pPr>
        <w:pStyle w:val="Normal"/>
        <w:spacing w:lineRule="auto" w:line="360"/>
        <w:ind w:firstLine="709"/>
        <w:jc w:val="both"/>
        <w:rPr>
          <w:sz w:val="28"/>
          <w:szCs w:val="28"/>
        </w:rPr>
      </w:pPr>
      <w:r>
        <w:rPr>
          <w:sz w:val="28"/>
          <w:szCs w:val="28"/>
        </w:rPr>
        <w:t>Пример таблицы по биографии П.И.Чайковского</w:t>
      </w:r>
    </w:p>
    <w:tbl>
      <w:tblPr>
        <w:tblW w:w="9012" w:type="dxa"/>
        <w:jc w:val="left"/>
        <w:tblInd w:w="-113" w:type="dxa"/>
        <w:tblLayout w:type="fixed"/>
        <w:tblCellMar>
          <w:top w:w="0" w:type="dxa"/>
          <w:left w:w="108" w:type="dxa"/>
          <w:bottom w:w="0" w:type="dxa"/>
          <w:right w:w="108" w:type="dxa"/>
        </w:tblCellMar>
        <w:tblLook w:val="04a0"/>
      </w:tblPr>
      <w:tblGrid>
        <w:gridCol w:w="1468"/>
        <w:gridCol w:w="1989"/>
        <w:gridCol w:w="2206"/>
        <w:gridCol w:w="1476"/>
        <w:gridCol w:w="1873"/>
      </w:tblGrid>
      <w:tr>
        <w:trPr>
          <w:trHeight w:val="604" w:hRule="atLeast"/>
        </w:trPr>
        <w:tc>
          <w:tcPr>
            <w:tcW w:w="90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sz w:val="26"/>
                <w:szCs w:val="26"/>
              </w:rPr>
            </w:pPr>
            <w:r>
              <w:rPr>
                <w:sz w:val="26"/>
                <w:szCs w:val="26"/>
              </w:rPr>
              <w:t>Годы жизни</w:t>
            </w:r>
          </w:p>
        </w:tc>
      </w:tr>
      <w:tr>
        <w:trPr>
          <w:trHeight w:val="600" w:hRule="atLeast"/>
        </w:trPr>
        <w:tc>
          <w:tcPr>
            <w:tcW w:w="14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sz w:val="26"/>
                <w:szCs w:val="26"/>
              </w:rPr>
            </w:pPr>
            <w:r>
              <w:rPr>
                <w:sz w:val="26"/>
                <w:szCs w:val="26"/>
              </w:rPr>
              <w:t>1840-1850</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ind w:firstLine="38"/>
              <w:jc w:val="both"/>
              <w:rPr>
                <w:sz w:val="26"/>
                <w:szCs w:val="26"/>
              </w:rPr>
            </w:pPr>
            <w:r>
              <w:rPr>
                <w:sz w:val="26"/>
                <w:szCs w:val="26"/>
              </w:rPr>
              <w:t>1850-1865</w:t>
            </w:r>
          </w:p>
        </w:tc>
        <w:tc>
          <w:tcPr>
            <w:tcW w:w="22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sz w:val="26"/>
                <w:szCs w:val="26"/>
              </w:rPr>
            </w:pPr>
            <w:r>
              <w:rPr>
                <w:sz w:val="26"/>
                <w:szCs w:val="26"/>
              </w:rPr>
              <w:t>1866-1877</w:t>
            </w:r>
          </w:p>
        </w:tc>
        <w:tc>
          <w:tcPr>
            <w:tcW w:w="14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sz w:val="26"/>
                <w:szCs w:val="26"/>
              </w:rPr>
            </w:pPr>
            <w:r>
              <w:rPr>
                <w:sz w:val="26"/>
                <w:szCs w:val="26"/>
              </w:rPr>
              <w:t xml:space="preserve">1877-1885    </w:t>
            </w:r>
          </w:p>
        </w:tc>
        <w:tc>
          <w:tcPr>
            <w:tcW w:w="18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sz w:val="26"/>
                <w:szCs w:val="26"/>
              </w:rPr>
            </w:pPr>
            <w:r>
              <w:rPr>
                <w:sz w:val="26"/>
                <w:szCs w:val="26"/>
              </w:rPr>
              <w:t>1885-1893</w:t>
            </w:r>
          </w:p>
        </w:tc>
      </w:tr>
      <w:tr>
        <w:trPr/>
        <w:tc>
          <w:tcPr>
            <w:tcW w:w="90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sz w:val="26"/>
                <w:szCs w:val="26"/>
              </w:rPr>
            </w:pPr>
            <w:r>
              <w:rPr>
                <w:sz w:val="26"/>
                <w:szCs w:val="26"/>
              </w:rPr>
              <w:t>Место пребывания</w:t>
            </w:r>
          </w:p>
        </w:tc>
      </w:tr>
      <w:tr>
        <w:trPr/>
        <w:tc>
          <w:tcPr>
            <w:tcW w:w="14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sz w:val="26"/>
                <w:szCs w:val="26"/>
              </w:rPr>
            </w:pPr>
            <w:r>
              <w:rPr>
                <w:sz w:val="26"/>
                <w:szCs w:val="26"/>
              </w:rPr>
              <w:t>Воткинск</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sz w:val="26"/>
                <w:szCs w:val="26"/>
              </w:rPr>
            </w:pPr>
            <w:r>
              <w:rPr>
                <w:sz w:val="26"/>
                <w:szCs w:val="26"/>
              </w:rPr>
              <w:t>Петербург</w:t>
            </w:r>
          </w:p>
        </w:tc>
        <w:tc>
          <w:tcPr>
            <w:tcW w:w="22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sz w:val="26"/>
                <w:szCs w:val="26"/>
              </w:rPr>
            </w:pPr>
            <w:r>
              <w:rPr>
                <w:sz w:val="26"/>
                <w:szCs w:val="26"/>
              </w:rPr>
              <w:t>Москва</w:t>
            </w:r>
          </w:p>
        </w:tc>
        <w:tc>
          <w:tcPr>
            <w:tcW w:w="14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jc w:val="both"/>
              <w:rPr>
                <w:sz w:val="26"/>
                <w:szCs w:val="26"/>
              </w:rPr>
            </w:pPr>
            <w:r>
              <w:rPr>
                <w:sz w:val="26"/>
                <w:szCs w:val="26"/>
              </w:rPr>
              <w:t>Европа, Россия</w:t>
            </w:r>
          </w:p>
        </w:tc>
        <w:tc>
          <w:tcPr>
            <w:tcW w:w="18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jc w:val="both"/>
              <w:rPr>
                <w:sz w:val="26"/>
                <w:szCs w:val="26"/>
              </w:rPr>
            </w:pPr>
            <w:r>
              <w:rPr>
                <w:sz w:val="26"/>
                <w:szCs w:val="26"/>
              </w:rPr>
              <w:t>Подмосковье, Клин</w:t>
            </w:r>
          </w:p>
        </w:tc>
      </w:tr>
      <w:tr>
        <w:trPr/>
        <w:tc>
          <w:tcPr>
            <w:tcW w:w="90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sz w:val="26"/>
                <w:szCs w:val="26"/>
              </w:rPr>
            </w:pPr>
            <w:r>
              <w:rPr>
                <w:sz w:val="26"/>
                <w:szCs w:val="26"/>
              </w:rPr>
              <w:t xml:space="preserve">Периоды в биографии </w:t>
            </w:r>
          </w:p>
        </w:tc>
      </w:tr>
      <w:tr>
        <w:trPr/>
        <w:tc>
          <w:tcPr>
            <w:tcW w:w="14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sz w:val="26"/>
                <w:szCs w:val="26"/>
              </w:rPr>
            </w:pPr>
            <w:r>
              <w:rPr>
                <w:sz w:val="26"/>
                <w:szCs w:val="26"/>
              </w:rPr>
              <w:t>Детство</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rPr>
                <w:sz w:val="26"/>
                <w:szCs w:val="26"/>
              </w:rPr>
            </w:pPr>
            <w:r>
              <w:rPr>
                <w:sz w:val="26"/>
                <w:szCs w:val="26"/>
              </w:rPr>
              <w:t>Обучение в училище правоведения и консерватории</w:t>
            </w:r>
          </w:p>
        </w:tc>
        <w:tc>
          <w:tcPr>
            <w:tcW w:w="22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rPr>
                <w:sz w:val="26"/>
                <w:szCs w:val="26"/>
              </w:rPr>
            </w:pPr>
            <w:r>
              <w:rPr>
                <w:sz w:val="26"/>
                <w:szCs w:val="26"/>
              </w:rPr>
              <w:t>Работа в консерватории. Педагогическая, композиторская, музыкально-критическая деятельность</w:t>
            </w:r>
          </w:p>
        </w:tc>
        <w:tc>
          <w:tcPr>
            <w:tcW w:w="33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before="0" w:after="200"/>
              <w:rPr>
                <w:sz w:val="26"/>
                <w:szCs w:val="26"/>
              </w:rPr>
            </w:pPr>
            <w:r>
              <w:rPr>
                <w:sz w:val="26"/>
                <w:szCs w:val="26"/>
              </w:rPr>
              <w:t>Композиторская и дирижерская деятельность, концертные поездки по России, городам Европы и Америки</w:t>
            </w:r>
          </w:p>
        </w:tc>
      </w:tr>
    </w:tbl>
    <w:p>
      <w:pPr>
        <w:pStyle w:val="Normal"/>
        <w:spacing w:lineRule="auto" w:line="360"/>
        <w:ind w:firstLine="709"/>
        <w:jc w:val="both"/>
        <w:rPr>
          <w:sz w:val="16"/>
          <w:szCs w:val="16"/>
        </w:rPr>
      </w:pPr>
      <w:r>
        <w:rPr>
          <w:sz w:val="16"/>
          <w:szCs w:val="16"/>
        </w:rPr>
      </w:r>
    </w:p>
    <w:p>
      <w:pPr>
        <w:pStyle w:val="Normal"/>
        <w:spacing w:lineRule="auto" w:line="360"/>
        <w:ind w:firstLine="709"/>
        <w:jc w:val="both"/>
        <w:rPr>
          <w:sz w:val="28"/>
          <w:szCs w:val="28"/>
        </w:rPr>
      </w:pPr>
      <w:r>
        <w:rPr>
          <w:sz w:val="28"/>
          <w:szCs w:val="28"/>
        </w:rPr>
        <w:t>На усмотрение преподавателя такая таблица может быть дополнена перечнем самых значительных произведений композитора.</w:t>
      </w:r>
    </w:p>
    <w:p>
      <w:pPr>
        <w:pStyle w:val="Normal"/>
        <w:spacing w:lineRule="auto" w:line="360"/>
        <w:ind w:firstLine="709"/>
        <w:jc w:val="both"/>
        <w:rPr>
          <w:sz w:val="28"/>
          <w:szCs w:val="28"/>
        </w:rPr>
      </w:pPr>
      <w:r>
        <w:rPr>
          <w:sz w:val="28"/>
          <w:szCs w:val="28"/>
        </w:rPr>
        <w:t xml:space="preserve">Наблюдение за звучащей музыкой по нотам, разбор  нотных примеров перед прослушиванием музыки также тесно соприкасается с </w:t>
      </w:r>
      <w:r>
        <w:rPr>
          <w:b/>
          <w:sz w:val="28"/>
          <w:szCs w:val="28"/>
        </w:rPr>
        <w:t>практическими методами обучения.</w:t>
      </w:r>
      <w:r>
        <w:rPr>
          <w:sz w:val="28"/>
          <w:szCs w:val="28"/>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Pr>
          <w:color w:val="00B050"/>
          <w:sz w:val="28"/>
          <w:szCs w:val="28"/>
        </w:rPr>
        <w:t xml:space="preserve"> с </w:t>
      </w:r>
      <w:r>
        <w:rPr>
          <w:sz w:val="28"/>
          <w:szCs w:val="28"/>
        </w:rPr>
        <w:t>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pPr>
        <w:pStyle w:val="Normal"/>
        <w:spacing w:lineRule="auto" w:line="360"/>
        <w:ind w:firstLine="709"/>
        <w:jc w:val="both"/>
        <w:rPr>
          <w:sz w:val="28"/>
          <w:szCs w:val="28"/>
        </w:rPr>
      </w:pPr>
      <w:r>
        <w:rPr>
          <w:sz w:val="28"/>
          <w:szCs w:val="28"/>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pPr>
        <w:pStyle w:val="Normal"/>
        <w:spacing w:lineRule="auto" w:line="360"/>
        <w:ind w:firstLine="709"/>
        <w:jc w:val="both"/>
        <w:rPr>
          <w:sz w:val="28"/>
          <w:szCs w:val="28"/>
        </w:rPr>
      </w:pPr>
      <w:r>
        <w:rPr>
          <w:sz w:val="28"/>
          <w:szCs w:val="28"/>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Pr>
          <w:color w:val="00B050"/>
          <w:sz w:val="28"/>
          <w:szCs w:val="28"/>
        </w:rPr>
        <w:t xml:space="preserve"> </w:t>
      </w:r>
      <w:r>
        <w:rPr>
          <w:sz w:val="28"/>
          <w:szCs w:val="28"/>
        </w:rPr>
        <w:t>сценического произведения). Учебник должен максимально использоваться учениками для самостоятельной домашней работы.</w:t>
      </w:r>
    </w:p>
    <w:p>
      <w:pPr>
        <w:pStyle w:val="Normal"/>
        <w:spacing w:lineRule="auto" w:line="360"/>
        <w:ind w:firstLine="709"/>
        <w:jc w:val="both"/>
        <w:rPr>
          <w:sz w:val="28"/>
          <w:szCs w:val="28"/>
        </w:rPr>
      </w:pPr>
      <w:r>
        <w:rPr>
          <w:sz w:val="28"/>
          <w:szCs w:val="28"/>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pPr>
        <w:pStyle w:val="NoSpacing"/>
        <w:spacing w:lineRule="auto" w:line="360"/>
        <w:jc w:val="center"/>
        <w:rPr>
          <w:rFonts w:ascii="Times New Roman" w:hAnsi="Times New Roman" w:cs="Times New Roman"/>
          <w:b/>
          <w:b/>
          <w:i/>
          <w:i/>
          <w:sz w:val="28"/>
          <w:szCs w:val="28"/>
        </w:rPr>
      </w:pPr>
      <w:r>
        <w:rPr>
          <w:rFonts w:cs="Times New Roman" w:ascii="Times New Roman" w:hAnsi="Times New Roman"/>
          <w:b/>
          <w:i/>
          <w:sz w:val="28"/>
          <w:szCs w:val="28"/>
        </w:rPr>
        <w:t>Рекомендации по организации самостоятельной работы обучающихся</w:t>
      </w:r>
    </w:p>
    <w:p>
      <w:pPr>
        <w:pStyle w:val="Normal"/>
        <w:spacing w:lineRule="auto" w:line="360"/>
        <w:ind w:firstLine="709"/>
        <w:jc w:val="both"/>
        <w:rPr>
          <w:sz w:val="28"/>
          <w:szCs w:val="28"/>
        </w:rPr>
      </w:pPr>
      <w:r>
        <w:rPr>
          <w:sz w:val="28"/>
          <w:szCs w:val="28"/>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pPr>
        <w:pStyle w:val="Normal"/>
        <w:spacing w:lineRule="auto" w:line="360"/>
        <w:ind w:firstLine="709"/>
        <w:jc w:val="both"/>
        <w:rPr>
          <w:sz w:val="28"/>
          <w:szCs w:val="28"/>
        </w:rPr>
      </w:pPr>
      <w:r>
        <w:rPr>
          <w:sz w:val="28"/>
          <w:szCs w:val="28"/>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pPr>
        <w:pStyle w:val="Normal"/>
        <w:spacing w:lineRule="auto" w:line="360"/>
        <w:jc w:val="center"/>
        <w:rPr>
          <w:b/>
          <w:b/>
          <w:sz w:val="32"/>
          <w:szCs w:val="32"/>
          <w:u w:val="single"/>
        </w:rPr>
      </w:pPr>
      <w:r>
        <w:rPr>
          <w:b/>
          <w:sz w:val="32"/>
          <w:szCs w:val="32"/>
          <w:u w:val="single"/>
          <w:lang w:val="en-US"/>
        </w:rPr>
        <w:t>VIII</w:t>
      </w:r>
      <w:r>
        <w:rPr>
          <w:b/>
          <w:sz w:val="32"/>
          <w:szCs w:val="32"/>
          <w:u w:val="single"/>
        </w:rPr>
        <w:t>. Список учебной и методической литературы</w:t>
      </w:r>
    </w:p>
    <w:p>
      <w:pPr>
        <w:pStyle w:val="Normal"/>
        <w:spacing w:lineRule="auto" w:line="360"/>
        <w:jc w:val="both"/>
        <w:rPr>
          <w:b/>
          <w:b/>
          <w:sz w:val="28"/>
          <w:szCs w:val="28"/>
        </w:rPr>
      </w:pPr>
      <w:r>
        <w:rPr>
          <w:b/>
          <w:sz w:val="28"/>
          <w:szCs w:val="28"/>
        </w:rPr>
        <w:t>Учебники</w:t>
      </w:r>
    </w:p>
    <w:p>
      <w:pPr>
        <w:pStyle w:val="Normal"/>
        <w:spacing w:lineRule="auto" w:line="360"/>
        <w:ind w:firstLine="709"/>
        <w:jc w:val="both"/>
        <w:rPr>
          <w:sz w:val="28"/>
          <w:szCs w:val="28"/>
        </w:rPr>
      </w:pPr>
      <w:r>
        <w:rPr>
          <w:sz w:val="28"/>
          <w:szCs w:val="28"/>
        </w:rPr>
        <w:t>Аверьянова О.И. «Отечественная музыкальная литература ХХ века» Учебник для ДМШ (четвертый год обучения). М.: «Музыка», 2005</w:t>
      </w:r>
    </w:p>
    <w:p>
      <w:pPr>
        <w:pStyle w:val="Normal"/>
        <w:spacing w:lineRule="auto" w:line="360"/>
        <w:ind w:firstLine="709"/>
        <w:jc w:val="both"/>
        <w:rPr>
          <w:sz w:val="28"/>
          <w:szCs w:val="28"/>
        </w:rPr>
      </w:pPr>
      <w:r>
        <w:rPr>
          <w:sz w:val="28"/>
          <w:szCs w:val="28"/>
        </w:rPr>
        <w:t>Брянцева В.Н. «Музыкальная литература зарубежных стран: учебник для  детских музыкальных школ  (второй год обучения)», М. «Музыка», 2002</w:t>
      </w:r>
    </w:p>
    <w:p>
      <w:pPr>
        <w:pStyle w:val="Normal"/>
        <w:spacing w:lineRule="auto" w:line="360"/>
        <w:ind w:firstLine="709"/>
        <w:jc w:val="both"/>
        <w:rPr>
          <w:sz w:val="28"/>
          <w:szCs w:val="28"/>
        </w:rPr>
      </w:pPr>
      <w:r>
        <w:rPr>
          <w:sz w:val="28"/>
          <w:szCs w:val="28"/>
        </w:rPr>
        <w:t>Козлова Н.П. «Русская музыкальная литература». Учебник для ДМШ. Третий год обучения. М.: «Музыка», 2004</w:t>
      </w:r>
    </w:p>
    <w:p>
      <w:pPr>
        <w:pStyle w:val="Normal"/>
        <w:spacing w:lineRule="auto" w:line="360"/>
        <w:ind w:firstLine="709"/>
        <w:jc w:val="both"/>
        <w:rPr>
          <w:sz w:val="28"/>
          <w:szCs w:val="28"/>
        </w:rPr>
      </w:pPr>
      <w:r>
        <w:rPr>
          <w:sz w:val="28"/>
          <w:szCs w:val="28"/>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pPr>
        <w:pStyle w:val="Normal"/>
        <w:spacing w:lineRule="auto" w:line="360"/>
        <w:ind w:firstLine="709"/>
        <w:jc w:val="both"/>
        <w:rPr>
          <w:sz w:val="28"/>
          <w:szCs w:val="28"/>
        </w:rPr>
      </w:pPr>
      <w:r>
        <w:rPr>
          <w:sz w:val="28"/>
          <w:szCs w:val="28"/>
        </w:rPr>
        <w:t>Осовицкая З.Е., Казаринова А.С. Музыкальная литература. Первый год обучения</w:t>
      </w:r>
    </w:p>
    <w:p>
      <w:pPr>
        <w:pStyle w:val="Normal"/>
        <w:spacing w:lineRule="auto" w:line="360"/>
        <w:ind w:firstLine="709"/>
        <w:jc w:val="both"/>
        <w:rPr>
          <w:i/>
          <w:i/>
          <w:sz w:val="28"/>
          <w:szCs w:val="28"/>
        </w:rPr>
      </w:pPr>
      <w:r>
        <w:rPr>
          <w:sz w:val="28"/>
          <w:szCs w:val="28"/>
        </w:rPr>
        <w:t xml:space="preserve">Прохорова И.А. «Музыкальная литература зарубежных стран» для 5 класса ДМШ. М.: «Музыка», 1985. </w:t>
      </w:r>
    </w:p>
    <w:p>
      <w:pPr>
        <w:pStyle w:val="Normal"/>
        <w:spacing w:lineRule="auto" w:line="360"/>
        <w:ind w:firstLine="709"/>
        <w:jc w:val="both"/>
        <w:rPr>
          <w:sz w:val="28"/>
          <w:szCs w:val="28"/>
        </w:rPr>
      </w:pPr>
      <w:r>
        <w:rPr>
          <w:sz w:val="28"/>
          <w:szCs w:val="28"/>
        </w:rPr>
        <w:t xml:space="preserve">Смирнова Э.С. «Русская музыкальная литература». Учебник для ДМШ (третий год обучения). М.: «Музыка» </w:t>
      </w:r>
    </w:p>
    <w:p>
      <w:pPr>
        <w:pStyle w:val="Normal"/>
        <w:spacing w:lineRule="auto" w:line="360"/>
        <w:rPr>
          <w:b/>
          <w:b/>
          <w:sz w:val="28"/>
          <w:szCs w:val="28"/>
        </w:rPr>
      </w:pPr>
      <w:r>
        <w:rPr>
          <w:b/>
          <w:sz w:val="28"/>
          <w:szCs w:val="28"/>
        </w:rPr>
        <w:t>Учебные пособия</w:t>
      </w:r>
    </w:p>
    <w:p>
      <w:pPr>
        <w:pStyle w:val="Normal"/>
        <w:spacing w:lineRule="auto" w:line="360"/>
        <w:ind w:firstLine="709"/>
        <w:rPr>
          <w:sz w:val="28"/>
          <w:szCs w:val="28"/>
        </w:rPr>
      </w:pPr>
      <w:r>
        <w:rPr>
          <w:sz w:val="28"/>
          <w:szCs w:val="28"/>
        </w:rPr>
        <w:t>Калинина Г.Ф. Тесты по музыкальной литературе для 4 класса</w:t>
      </w:r>
    </w:p>
    <w:p>
      <w:pPr>
        <w:pStyle w:val="Normal"/>
        <w:spacing w:lineRule="auto" w:line="360"/>
        <w:ind w:firstLine="709"/>
        <w:rPr>
          <w:sz w:val="28"/>
          <w:szCs w:val="28"/>
        </w:rPr>
      </w:pPr>
      <w:r>
        <w:rPr>
          <w:sz w:val="28"/>
          <w:szCs w:val="28"/>
        </w:rPr>
        <w:t xml:space="preserve">                           </w:t>
      </w:r>
      <w:r>
        <w:rPr>
          <w:sz w:val="28"/>
          <w:szCs w:val="28"/>
        </w:rPr>
        <w:t>Тесты по зарубежной музыке</w:t>
      </w:r>
    </w:p>
    <w:p>
      <w:pPr>
        <w:pStyle w:val="Normal"/>
        <w:spacing w:lineRule="auto" w:line="360"/>
        <w:ind w:firstLine="709"/>
        <w:rPr>
          <w:sz w:val="28"/>
          <w:szCs w:val="28"/>
        </w:rPr>
      </w:pPr>
      <w:r>
        <w:rPr>
          <w:sz w:val="28"/>
          <w:szCs w:val="28"/>
        </w:rPr>
        <w:t xml:space="preserve">                           </w:t>
      </w:r>
      <w:r>
        <w:rPr>
          <w:sz w:val="28"/>
          <w:szCs w:val="28"/>
        </w:rPr>
        <w:t>Тесты по русской музыке</w:t>
      </w:r>
    </w:p>
    <w:p>
      <w:pPr>
        <w:pStyle w:val="Normal"/>
        <w:spacing w:lineRule="auto" w:line="360"/>
        <w:ind w:firstLine="709"/>
        <w:rPr>
          <w:sz w:val="28"/>
          <w:szCs w:val="28"/>
        </w:rPr>
      </w:pPr>
      <w:r>
        <w:rPr>
          <w:sz w:val="28"/>
          <w:szCs w:val="28"/>
        </w:rPr>
        <w:t>Калинина Г.Ф.,  Егорова  Л.Н. Тесты по отечественной музыке</w:t>
      </w:r>
    </w:p>
    <w:p>
      <w:pPr>
        <w:pStyle w:val="Normal"/>
        <w:spacing w:lineRule="auto" w:line="360"/>
        <w:ind w:firstLine="709"/>
        <w:jc w:val="both"/>
        <w:rPr>
          <w:sz w:val="28"/>
          <w:szCs w:val="28"/>
        </w:rPr>
      </w:pPr>
      <w:r>
        <w:rPr>
          <w:sz w:val="28"/>
          <w:szCs w:val="28"/>
        </w:rPr>
        <w:t>Островская Я.Е., Фролова Л. А., Цес Н.Н. Рабочая тетрадь по музыкальной литературе зарубежных стран 5 класс (2 год обучения). «Композитор» С-Пб, 2012</w:t>
      </w:r>
    </w:p>
    <w:p>
      <w:pPr>
        <w:pStyle w:val="Normal"/>
        <w:spacing w:lineRule="auto" w:line="360"/>
        <w:ind w:firstLine="709"/>
        <w:jc w:val="both"/>
        <w:rPr>
          <w:sz w:val="28"/>
          <w:szCs w:val="28"/>
        </w:rPr>
      </w:pPr>
      <w:r>
        <w:rPr>
          <w:sz w:val="28"/>
          <w:szCs w:val="28"/>
        </w:rPr>
        <w:t>Панова Н.В. Музыкальная литература зарубежных стран (рабочая тетрадь для 5 кл.). М., «Престо», 2009</w:t>
      </w:r>
    </w:p>
    <w:p>
      <w:pPr>
        <w:pStyle w:val="Normal"/>
        <w:spacing w:lineRule="auto" w:line="360"/>
        <w:ind w:firstLine="709"/>
        <w:jc w:val="both"/>
        <w:rPr>
          <w:sz w:val="28"/>
          <w:szCs w:val="28"/>
        </w:rPr>
      </w:pPr>
      <w:r>
        <w:rPr>
          <w:sz w:val="28"/>
          <w:szCs w:val="28"/>
        </w:rPr>
        <w:t xml:space="preserve">Панова Н.В. Русская музыкальная литература (рабочая тетрадь для 6-7 кл.). </w:t>
      </w:r>
      <w:r>
        <w:rPr>
          <w:sz w:val="28"/>
          <w:szCs w:val="28"/>
          <w:lang w:val="en-US"/>
        </w:rPr>
        <w:t>I</w:t>
      </w:r>
      <w:r>
        <w:rPr>
          <w:sz w:val="28"/>
          <w:szCs w:val="28"/>
        </w:rPr>
        <w:t xml:space="preserve"> часть. М., «Престо», 2009; </w:t>
      </w:r>
      <w:r>
        <w:rPr>
          <w:sz w:val="28"/>
          <w:szCs w:val="28"/>
          <w:lang w:val="en-US"/>
        </w:rPr>
        <w:t>II</w:t>
      </w:r>
      <w:r>
        <w:rPr>
          <w:sz w:val="28"/>
          <w:szCs w:val="28"/>
        </w:rPr>
        <w:t xml:space="preserve"> часть. М., «Престо», 2010</w:t>
      </w:r>
    </w:p>
    <w:p>
      <w:pPr>
        <w:pStyle w:val="Normal"/>
        <w:spacing w:lineRule="auto" w:line="360"/>
        <w:jc w:val="both"/>
        <w:rPr>
          <w:b/>
          <w:b/>
          <w:sz w:val="28"/>
          <w:szCs w:val="28"/>
        </w:rPr>
      </w:pPr>
      <w:r>
        <w:rPr>
          <w:b/>
          <w:sz w:val="28"/>
          <w:szCs w:val="28"/>
        </w:rPr>
        <w:t>Хрестоматии</w:t>
      </w:r>
    </w:p>
    <w:p>
      <w:pPr>
        <w:pStyle w:val="Normal"/>
        <w:spacing w:lineRule="auto" w:line="360"/>
        <w:ind w:firstLine="709"/>
        <w:jc w:val="both"/>
        <w:rPr>
          <w:sz w:val="28"/>
          <w:szCs w:val="28"/>
        </w:rPr>
      </w:pPr>
      <w:r>
        <w:rPr>
          <w:sz w:val="28"/>
          <w:szCs w:val="28"/>
        </w:rPr>
        <w:t>Хрестоматия по музыкальной литературе для 4 класса ДМШ. Составители Владимиров В.Н., Лагутин А.М.: «Музыка», 1970</w:t>
      </w:r>
    </w:p>
    <w:p>
      <w:pPr>
        <w:pStyle w:val="Normal"/>
        <w:spacing w:lineRule="auto" w:line="360"/>
        <w:ind w:firstLine="709"/>
        <w:jc w:val="both"/>
        <w:rPr>
          <w:sz w:val="28"/>
          <w:szCs w:val="28"/>
          <w:u w:val="single"/>
        </w:rPr>
      </w:pPr>
      <w:r>
        <w:rPr>
          <w:sz w:val="28"/>
          <w:szCs w:val="28"/>
        </w:rPr>
        <w:t>Хрестоматия по музыкальной литературе зарубежных стран для 5 класса ДМШ. Составитель Прохорова И.М.: «Музыка», 1990</w:t>
      </w:r>
    </w:p>
    <w:p>
      <w:pPr>
        <w:pStyle w:val="Normal"/>
        <w:spacing w:lineRule="auto" w:line="360"/>
        <w:ind w:firstLine="709"/>
        <w:jc w:val="both"/>
        <w:rPr>
          <w:sz w:val="28"/>
          <w:szCs w:val="28"/>
        </w:rPr>
      </w:pPr>
      <w:r>
        <w:rPr>
          <w:sz w:val="28"/>
          <w:szCs w:val="28"/>
        </w:rPr>
        <w:t>Хрестоматия по русской музыкальной литературе для 6-7 классов ДМШ. Составители. Смирнова Э.С., Самонов А.М.: «Музыка», 1968</w:t>
      </w:r>
    </w:p>
    <w:p>
      <w:pPr>
        <w:pStyle w:val="Normal"/>
        <w:spacing w:lineRule="auto" w:line="360"/>
        <w:ind w:firstLine="709"/>
        <w:jc w:val="both"/>
        <w:rPr>
          <w:sz w:val="28"/>
          <w:szCs w:val="28"/>
        </w:rPr>
      </w:pPr>
      <w:r>
        <w:rPr>
          <w:sz w:val="28"/>
          <w:szCs w:val="28"/>
        </w:rPr>
        <w:t>Хрестоматия по музыкальной литературе советского периода для 7 класса ДМШ. Составитель Самонов А.М.: «Музыка», 1993</w:t>
      </w:r>
    </w:p>
    <w:p>
      <w:pPr>
        <w:pStyle w:val="Normal"/>
        <w:spacing w:lineRule="auto" w:line="360"/>
        <w:jc w:val="both"/>
        <w:rPr>
          <w:b/>
          <w:b/>
          <w:sz w:val="28"/>
          <w:szCs w:val="28"/>
        </w:rPr>
      </w:pPr>
      <w:r>
        <w:rPr>
          <w:b/>
          <w:sz w:val="28"/>
          <w:szCs w:val="28"/>
        </w:rPr>
        <w:t>Методическая литература</w:t>
      </w:r>
    </w:p>
    <w:p>
      <w:pPr>
        <w:pStyle w:val="Normal"/>
        <w:spacing w:lineRule="auto" w:line="360"/>
        <w:ind w:firstLine="709"/>
        <w:jc w:val="both"/>
        <w:rPr>
          <w:sz w:val="28"/>
          <w:szCs w:val="28"/>
        </w:rPr>
      </w:pPr>
      <w:r>
        <w:rPr>
          <w:sz w:val="28"/>
          <w:szCs w:val="28"/>
        </w:rPr>
        <w:t>Лагутин А.И. Методика преподавания музыкальной литературы в детской музыкальной школе. М., Музыка, 1982</w:t>
      </w:r>
    </w:p>
    <w:p>
      <w:pPr>
        <w:pStyle w:val="Normal"/>
        <w:spacing w:lineRule="auto" w:line="360"/>
        <w:ind w:firstLine="709"/>
        <w:jc w:val="both"/>
        <w:rPr>
          <w:sz w:val="28"/>
          <w:szCs w:val="28"/>
        </w:rPr>
      </w:pPr>
      <w:r>
        <w:rPr>
          <w:sz w:val="28"/>
          <w:szCs w:val="28"/>
        </w:rPr>
        <w:t>Лагутин А.И. Методика преподавания музыкальной литературы в детской музыкальной школе (для музыкальных училищ). М., 2005</w:t>
      </w:r>
    </w:p>
    <w:p>
      <w:pPr>
        <w:pStyle w:val="Normal"/>
        <w:spacing w:lineRule="auto" w:line="360"/>
        <w:ind w:firstLine="709"/>
        <w:rPr>
          <w:sz w:val="28"/>
          <w:szCs w:val="28"/>
        </w:rPr>
      </w:pPr>
      <w:r>
        <w:rPr>
          <w:sz w:val="28"/>
          <w:szCs w:val="28"/>
        </w:rPr>
        <w:t>Лисянская Е.Б. Музыкальная литература: методическое пособие.  Росмэн, 2001</w:t>
      </w:r>
    </w:p>
    <w:p>
      <w:pPr>
        <w:pStyle w:val="Normal"/>
        <w:spacing w:lineRule="auto" w:line="360"/>
        <w:ind w:firstLine="709"/>
        <w:rPr>
          <w:sz w:val="28"/>
          <w:szCs w:val="28"/>
        </w:rPr>
      </w:pPr>
      <w:r>
        <w:rPr>
          <w:sz w:val="28"/>
          <w:szCs w:val="28"/>
        </w:rPr>
        <w:t>Методические записки по вопросам музыкального образования. Сб. статей, вып.3. М.: «Музыка»,1991</w:t>
      </w:r>
    </w:p>
    <w:p>
      <w:pPr>
        <w:pStyle w:val="Normal"/>
        <w:spacing w:lineRule="auto" w:line="360"/>
        <w:rPr>
          <w:b/>
          <w:b/>
          <w:sz w:val="28"/>
          <w:szCs w:val="28"/>
        </w:rPr>
      </w:pPr>
      <w:r>
        <w:rPr>
          <w:b/>
          <w:sz w:val="28"/>
          <w:szCs w:val="28"/>
        </w:rPr>
        <w:t>Рекомендуемая дополнительная литература</w:t>
      </w:r>
    </w:p>
    <w:p>
      <w:pPr>
        <w:pStyle w:val="Normal"/>
        <w:spacing w:lineRule="auto" w:line="360"/>
        <w:ind w:firstLine="709"/>
        <w:jc w:val="both"/>
        <w:rPr>
          <w:sz w:val="28"/>
          <w:szCs w:val="28"/>
        </w:rPr>
      </w:pPr>
      <w:r>
        <w:rPr>
          <w:sz w:val="28"/>
          <w:szCs w:val="28"/>
        </w:rPr>
        <w:t>Всеобщая история музыки /авт.-сост. А.Минакова, С. Минаков – М.: Эксмо, 2009.</w:t>
      </w:r>
    </w:p>
    <w:p>
      <w:pPr>
        <w:pStyle w:val="Normal"/>
        <w:spacing w:lineRule="auto" w:line="360"/>
        <w:ind w:firstLine="709"/>
        <w:jc w:val="both"/>
        <w:rPr>
          <w:sz w:val="28"/>
          <w:szCs w:val="28"/>
        </w:rPr>
      </w:pPr>
      <w:r>
        <w:rPr>
          <w:sz w:val="28"/>
          <w:szCs w:val="28"/>
        </w:rPr>
        <w:t>Жизни великих музыкантов. Эпоха творчества:</w:t>
      </w:r>
    </w:p>
    <w:p>
      <w:pPr>
        <w:pStyle w:val="Normal"/>
        <w:spacing w:lineRule="auto" w:line="360"/>
        <w:ind w:firstLine="709"/>
        <w:jc w:val="both"/>
        <w:rPr>
          <w:sz w:val="28"/>
          <w:szCs w:val="28"/>
        </w:rPr>
      </w:pPr>
      <w:r>
        <w:rPr>
          <w:sz w:val="28"/>
          <w:szCs w:val="28"/>
        </w:rPr>
        <w:t>вып.1 – Роланд Вернон. А.Вивальди, И.С.Бах, В.А.Моцарт, Л.Бетховен;</w:t>
      </w:r>
    </w:p>
    <w:p>
      <w:pPr>
        <w:pStyle w:val="Normal"/>
        <w:spacing w:lineRule="auto" w:line="360"/>
        <w:ind w:firstLine="709"/>
        <w:jc w:val="both"/>
        <w:rPr>
          <w:sz w:val="28"/>
          <w:szCs w:val="28"/>
        </w:rPr>
      </w:pPr>
      <w:r>
        <w:rPr>
          <w:sz w:val="28"/>
          <w:szCs w:val="28"/>
        </w:rPr>
        <w:t>вып.2 – Роланд Вернон. Ф.Шопен, Дж.Верди, Дж.Гершвин, И.Стравинский;</w:t>
      </w:r>
    </w:p>
    <w:p>
      <w:pPr>
        <w:pStyle w:val="Normal"/>
        <w:widowControl/>
        <w:suppressAutoHyphens w:val="true"/>
        <w:bidi w:val="0"/>
        <w:spacing w:lineRule="auto" w:line="360" w:before="0" w:after="200"/>
        <w:ind w:firstLine="709"/>
        <w:jc w:val="both"/>
        <w:rPr>
          <w:sz w:val="28"/>
          <w:szCs w:val="28"/>
        </w:rPr>
      </w:pPr>
      <w:r>
        <w:rPr>
          <w:sz w:val="28"/>
          <w:szCs w:val="28"/>
        </w:rPr>
        <w:t xml:space="preserve">вып.3 – Николай Осипов. М.Глинка, П.Чайковский, М.Мусоргский, Н.Римский-Корсаков. Изд-во «Поматур». </w:t>
      </w:r>
    </w:p>
    <w:sectPr>
      <w:type w:val="nextPage"/>
      <w:pgSz w:w="11906" w:h="16838"/>
      <w:pgMar w:left="1701" w:right="850" w:gutter="0" w:header="0" w:top="567"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Arial">
    <w:charset w:val="01"/>
    <w:family w:val="roman"/>
    <w:pitch w:val="default"/>
  </w:font>
  <w:font w:name="PT Astra Serif">
    <w:charset w:val="01"/>
    <w:family w:val="roman"/>
    <w:pitch w:val="default"/>
  </w:font>
  <w:font w:name="Courier New">
    <w:charset w:val="01"/>
    <w:family w:val="roman"/>
    <w:pitch w:val="default"/>
  </w:font>
  <w:font w:name="Helvetica">
    <w:altName w:val="Arial"/>
    <w:charset w:val="01"/>
    <w:family w:val="roman"/>
    <w:pitch w:val="default"/>
  </w:font>
  <w:font w:name="Times New Roman">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69" w:hanging="360"/>
      </w:pPr>
      <w:rPr>
        <w:i/>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2">
    <w:lvl w:ilvl="0">
      <w:start w:val="1"/>
      <w:numFmt w:val="bullet"/>
      <w:lvlText w:val=""/>
      <w:lvlJc w:val="left"/>
      <w:pPr>
        <w:tabs>
          <w:tab w:val="num" w:pos="153"/>
        </w:tabs>
        <w:ind w:left="153" w:hanging="360"/>
      </w:pPr>
      <w:rPr>
        <w:rFonts w:ascii="Symbol" w:hAnsi="Symbol" w:cs="Symbol" w:hint="default"/>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
      <w:lvlJc w:val="left"/>
      <w:pPr>
        <w:tabs>
          <w:tab w:val="num" w:pos="1593"/>
        </w:tabs>
        <w:ind w:left="1593" w:hanging="360"/>
      </w:pPr>
      <w:rPr>
        <w:rFonts w:ascii="Wingdings" w:hAnsi="Wingdings" w:cs="Wingdings" w:hint="default"/>
      </w:rPr>
    </w:lvl>
    <w:lvl w:ilvl="3">
      <w:start w:val="1"/>
      <w:numFmt w:val="bullet"/>
      <w:lvlText w:val=""/>
      <w:lvlJc w:val="left"/>
      <w:pPr>
        <w:tabs>
          <w:tab w:val="num" w:pos="2313"/>
        </w:tabs>
        <w:ind w:left="2313" w:hanging="360"/>
      </w:pPr>
      <w:rPr>
        <w:rFonts w:ascii="Symbol" w:hAnsi="Symbol" w:cs="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cs="Wingdings" w:hint="default"/>
      </w:rPr>
    </w:lvl>
    <w:lvl w:ilvl="6">
      <w:start w:val="1"/>
      <w:numFmt w:val="bullet"/>
      <w:lvlText w:val=""/>
      <w:lvlJc w:val="left"/>
      <w:pPr>
        <w:tabs>
          <w:tab w:val="num" w:pos="4473"/>
        </w:tabs>
        <w:ind w:left="4473" w:hanging="360"/>
      </w:pPr>
      <w:rPr>
        <w:rFonts w:ascii="Symbol" w:hAnsi="Symbol" w:cs="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8"/>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upperRoman"/>
      <w:lvlText w:val="%1."/>
      <w:lvlJc w:val="left"/>
      <w:pPr>
        <w:tabs>
          <w:tab w:val="num" w:pos="0"/>
        </w:tabs>
        <w:ind w:left="2564" w:hanging="720"/>
      </w:pPr>
      <w:rPr/>
    </w:lvl>
    <w:lvl w:ilvl="1">
      <w:start w:val="1"/>
      <w:numFmt w:val="lowerLetter"/>
      <w:lvlText w:val="%2."/>
      <w:lvlJc w:val="left"/>
      <w:pPr>
        <w:tabs>
          <w:tab w:val="num" w:pos="0"/>
        </w:tabs>
        <w:ind w:left="2924" w:hanging="360"/>
      </w:pPr>
      <w:rPr/>
    </w:lvl>
    <w:lvl w:ilvl="2">
      <w:start w:val="1"/>
      <w:numFmt w:val="lowerRoman"/>
      <w:lvlText w:val="%3."/>
      <w:lvlJc w:val="right"/>
      <w:pPr>
        <w:tabs>
          <w:tab w:val="num" w:pos="0"/>
        </w:tabs>
        <w:ind w:left="3644" w:hanging="180"/>
      </w:pPr>
      <w:rPr/>
    </w:lvl>
    <w:lvl w:ilvl="3">
      <w:start w:val="1"/>
      <w:numFmt w:val="decimal"/>
      <w:lvlText w:val="%4."/>
      <w:lvlJc w:val="left"/>
      <w:pPr>
        <w:tabs>
          <w:tab w:val="num" w:pos="0"/>
        </w:tabs>
        <w:ind w:left="4364" w:hanging="360"/>
      </w:pPr>
      <w:rPr/>
    </w:lvl>
    <w:lvl w:ilvl="4">
      <w:start w:val="1"/>
      <w:numFmt w:val="lowerLetter"/>
      <w:lvlText w:val="%5."/>
      <w:lvlJc w:val="left"/>
      <w:pPr>
        <w:tabs>
          <w:tab w:val="num" w:pos="0"/>
        </w:tabs>
        <w:ind w:left="5084" w:hanging="360"/>
      </w:pPr>
      <w:rPr/>
    </w:lvl>
    <w:lvl w:ilvl="5">
      <w:start w:val="1"/>
      <w:numFmt w:val="lowerRoman"/>
      <w:lvlText w:val="%6."/>
      <w:lvlJc w:val="right"/>
      <w:pPr>
        <w:tabs>
          <w:tab w:val="num" w:pos="0"/>
        </w:tabs>
        <w:ind w:left="5804" w:hanging="180"/>
      </w:pPr>
      <w:rPr/>
    </w:lvl>
    <w:lvl w:ilvl="6">
      <w:start w:val="1"/>
      <w:numFmt w:val="decimal"/>
      <w:lvlText w:val="%7."/>
      <w:lvlJc w:val="left"/>
      <w:pPr>
        <w:tabs>
          <w:tab w:val="num" w:pos="0"/>
        </w:tabs>
        <w:ind w:left="6524" w:hanging="360"/>
      </w:pPr>
      <w:rPr/>
    </w:lvl>
    <w:lvl w:ilvl="7">
      <w:start w:val="1"/>
      <w:numFmt w:val="lowerLetter"/>
      <w:lvlText w:val="%8."/>
      <w:lvlJc w:val="left"/>
      <w:pPr>
        <w:tabs>
          <w:tab w:val="num" w:pos="0"/>
        </w:tabs>
        <w:ind w:left="7244" w:hanging="360"/>
      </w:pPr>
      <w:rPr/>
    </w:lvl>
    <w:lvl w:ilvl="8">
      <w:start w:val="1"/>
      <w:numFmt w:val="lowerRoman"/>
      <w:lvlText w:val="%9."/>
      <w:lvlJc w:val="right"/>
      <w:pPr>
        <w:tabs>
          <w:tab w:val="num" w:pos="0"/>
        </w:tabs>
        <w:ind w:left="7964" w:hanging="180"/>
      </w:pPr>
      <w:rPr/>
    </w:lvl>
  </w:abstractNum>
  <w:abstractNum w:abstractNumId="7">
    <w:lvl w:ilvl="0">
      <w:start w:val="1"/>
      <w:numFmt w:val="bullet"/>
      <w:lvlText w:val=""/>
      <w:lvlJc w:val="left"/>
      <w:pPr>
        <w:tabs>
          <w:tab w:val="num" w:pos="153"/>
        </w:tabs>
        <w:ind w:left="153" w:hanging="360"/>
      </w:pPr>
      <w:rPr>
        <w:rFonts w:ascii="Symbol" w:hAnsi="Symbol" w:cs="Symbol" w:hint="default"/>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
      <w:lvlJc w:val="left"/>
      <w:pPr>
        <w:tabs>
          <w:tab w:val="num" w:pos="1593"/>
        </w:tabs>
        <w:ind w:left="1593" w:hanging="360"/>
      </w:pPr>
      <w:rPr>
        <w:rFonts w:ascii="Wingdings" w:hAnsi="Wingdings" w:cs="Wingdings" w:hint="default"/>
      </w:rPr>
    </w:lvl>
    <w:lvl w:ilvl="3">
      <w:start w:val="1"/>
      <w:numFmt w:val="bullet"/>
      <w:lvlText w:val=""/>
      <w:lvlJc w:val="left"/>
      <w:pPr>
        <w:tabs>
          <w:tab w:val="num" w:pos="2313"/>
        </w:tabs>
        <w:ind w:left="2313" w:hanging="360"/>
      </w:pPr>
      <w:rPr>
        <w:rFonts w:ascii="Symbol" w:hAnsi="Symbol" w:cs="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cs="Wingdings" w:hint="default"/>
      </w:rPr>
    </w:lvl>
    <w:lvl w:ilvl="6">
      <w:start w:val="1"/>
      <w:numFmt w:val="bullet"/>
      <w:lvlText w:val=""/>
      <w:lvlJc w:val="left"/>
      <w:pPr>
        <w:tabs>
          <w:tab w:val="num" w:pos="4473"/>
        </w:tabs>
        <w:ind w:left="4473" w:hanging="360"/>
      </w:pPr>
      <w:rPr>
        <w:rFonts w:ascii="Symbol" w:hAnsi="Symbol" w:cs="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cs="Wingdings" w:hint="default"/>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2">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720"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22668"/>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
    <w:name w:val="Heading 2"/>
    <w:basedOn w:val="Normal"/>
    <w:next w:val="Normal"/>
    <w:qFormat/>
    <w:pPr>
      <w:keepNext w:val="true"/>
      <w:spacing w:before="240" w:after="60"/>
      <w:outlineLvl w:val="1"/>
    </w:pPr>
    <w:rPr>
      <w:rFonts w:ascii="Arial" w:hAnsi="Arial" w:cs="Arial"/>
      <w:b/>
      <w:bCs/>
      <w:i/>
      <w:iCs/>
      <w:sz w:val="28"/>
      <w:szCs w:val="28"/>
    </w:rPr>
  </w:style>
  <w:style w:type="paragraph" w:styleId="3">
    <w:name w:val="Heading 3"/>
    <w:basedOn w:val="Normal"/>
    <w:next w:val="Normal"/>
    <w:qFormat/>
    <w:pPr>
      <w:keepNext w:val="true"/>
      <w:spacing w:before="240" w:after="60"/>
      <w:outlineLvl w:val="2"/>
    </w:pPr>
    <w:rPr>
      <w:rFonts w:ascii="Arial" w:hAnsi="Arial" w:cs="Arial"/>
      <w:b/>
      <w:bCs/>
      <w:sz w:val="26"/>
      <w:szCs w:val="26"/>
    </w:rPr>
  </w:style>
  <w:style w:type="paragraph" w:styleId="4">
    <w:name w:val="Heading 4"/>
    <w:basedOn w:val="Normal"/>
    <w:next w:val="Normal"/>
    <w:qFormat/>
    <w:pPr>
      <w:keepNext w:val="true"/>
      <w:spacing w:before="240" w:after="60"/>
      <w:outlineLvl w:val="3"/>
    </w:pPr>
    <w:rPr>
      <w:b/>
      <w:bCs/>
      <w:sz w:val="28"/>
      <w:szCs w:val="28"/>
    </w:rPr>
  </w:style>
  <w:style w:type="character" w:styleId="DefaultParagraphFont" w:default="1">
    <w:name w:val="Default Paragraph Font"/>
    <w:uiPriority w:val="1"/>
    <w:semiHidden/>
    <w:unhideWhenUsed/>
    <w:qFormat/>
    <w:rPr/>
  </w:style>
  <w:style w:type="paragraph" w:styleId="Style11">
    <w:name w:val="Заголовок"/>
    <w:basedOn w:val="Normal"/>
    <w:next w:val="Style12"/>
    <w:qFormat/>
    <w:pPr>
      <w:keepNext w:val="true"/>
      <w:spacing w:before="240" w:after="120"/>
    </w:pPr>
    <w:rPr>
      <w:rFonts w:ascii="PT Astra Serif" w:hAnsi="PT Astra Serif" w:eastAsia="Tahoma" w:cs="Noto Sans Devanagari"/>
      <w:sz w:val="28"/>
      <w:szCs w:val="28"/>
    </w:rPr>
  </w:style>
  <w:style w:type="paragraph" w:styleId="Style12">
    <w:name w:val="Body Text"/>
    <w:basedOn w:val="Normal"/>
    <w:pPr>
      <w:spacing w:lineRule="auto" w:line="276" w:before="0" w:after="140"/>
    </w:pPr>
    <w:rPr/>
  </w:style>
  <w:style w:type="paragraph" w:styleId="Style13">
    <w:name w:val="List"/>
    <w:basedOn w:val="Style12"/>
    <w:pPr/>
    <w:rPr>
      <w:rFonts w:ascii="PT Astra Serif" w:hAnsi="PT Astra Serif" w:cs="Noto Sans Devanagari"/>
    </w:rPr>
  </w:style>
  <w:style w:type="paragraph" w:styleId="Style14">
    <w:name w:val="Caption"/>
    <w:basedOn w:val="Normal"/>
    <w:qFormat/>
    <w:pPr>
      <w:suppressLineNumbers/>
      <w:spacing w:before="120" w:after="120"/>
    </w:pPr>
    <w:rPr>
      <w:rFonts w:ascii="PT Astra Serif" w:hAnsi="PT Astra Serif" w:cs="Noto Sans Devanagari"/>
      <w:i/>
      <w:iCs/>
      <w:sz w:val="24"/>
      <w:szCs w:val="24"/>
    </w:rPr>
  </w:style>
  <w:style w:type="paragraph" w:styleId="Style15">
    <w:name w:val="Указатель"/>
    <w:basedOn w:val="Normal"/>
    <w:qFormat/>
    <w:pPr>
      <w:suppressLineNumbers/>
    </w:pPr>
    <w:rPr>
      <w:rFonts w:ascii="PT Astra Serif" w:hAnsi="PT Astra Serif" w:cs="Noto Sans Devanagari"/>
      <w:lang w:val="zxx" w:eastAsia="zxx" w:bidi="zxx"/>
    </w:rPr>
  </w:style>
  <w:style w:type="paragraph" w:styleId="NoSpacing">
    <w:name w:val="No Spacing"/>
    <w:qFormat/>
    <w:pPr>
      <w:widowControl w:val="false"/>
      <w:suppressAutoHyphens w:val="true"/>
      <w:bidi w:val="0"/>
      <w:spacing w:before="0" w:after="0"/>
      <w:jc w:val="left"/>
    </w:pPr>
    <w:rPr>
      <w:rFonts w:ascii="Courier New" w:hAnsi="Courier New" w:eastAsia="Calibri" w:cs="Courier New"/>
      <w:color w:val="000000"/>
      <w:kern w:val="0"/>
      <w:sz w:val="24"/>
      <w:szCs w:val="24"/>
      <w:lang w:val="ru-RU" w:eastAsia="en-US" w:bidi="ar-SA"/>
    </w:rPr>
  </w:style>
  <w:style w:type="paragraph" w:styleId="1">
    <w:name w:val="Стиль1"/>
    <w:basedOn w:val="Normal"/>
    <w:qFormat/>
    <w:pPr>
      <w:ind w:firstLine="720"/>
    </w:pPr>
    <w:rPr>
      <w:rFonts w:ascii="Arial" w:hAnsi="Arial"/>
    </w:rPr>
  </w:style>
  <w:style w:type="paragraph" w:styleId="Body1">
    <w:name w:val="Body 1"/>
    <w:qFormat/>
    <w:pPr>
      <w:widowControl/>
      <w:suppressAutoHyphens w:val="true"/>
      <w:bidi w:val="0"/>
      <w:spacing w:before="0" w:after="0"/>
      <w:jc w:val="left"/>
    </w:pPr>
    <w:rPr>
      <w:rFonts w:ascii="Helvetica" w:hAnsi="Helvetica" w:eastAsia="ヒラギノ角ゴ Pro W3" w:cs=""/>
      <w:color w:val="000000"/>
      <w:kern w:val="0"/>
      <w:sz w:val="24"/>
      <w:szCs w:val="22"/>
      <w:lang w:val="en-US" w:eastAsia="ar-SA" w:bidi="ar-SA"/>
    </w:rPr>
  </w:style>
  <w:style w:type="paragraph" w:styleId="ListParagraph">
    <w:name w:val="List Paragraph"/>
    <w:basedOn w:val="Normal"/>
    <w:qFormat/>
    <w:pPr>
      <w:spacing w:lineRule="auto" w:line="276" w:before="0" w:after="200"/>
      <w:ind w:left="720" w:hanging="0"/>
      <w:contextualSpacing/>
    </w:pPr>
    <w:rPr>
      <w:rFonts w:ascii="Calibri" w:hAnsi="Calibri" w:eastAsia="Calibri"/>
      <w:sz w:val="22"/>
      <w:szCs w:val="22"/>
      <w:lang w:eastAsia="en-U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Application>LibreOffice/7.3.6.2$Linux_X86_64 LibreOffice_project/30$Build-2</Application>
  <AppVersion>15.0000</AppVersion>
  <Pages>82</Pages>
  <Words>11841</Words>
  <Characters>83989</Characters>
  <CharactersWithSpaces>100356</CharactersWithSpaces>
  <Paragraphs>1219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2023-10-29T16:50:00Z</dcterms:created>
  <dc:creator>User</dc:creator>
  <dc:description/>
  <dc:language>ru-RU</dc:language>
  <cp:lastModifiedBy/>
  <dcterms:modified xsi:type="dcterms:W3CDTF">2023-11-08T13:47:01Z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