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851" w:val="left"/>
          <w:tab w:leader="none" w:pos="1985" w:val="left"/>
        </w:tabs>
        <w:spacing w:after="0"/>
        <w:ind w:firstLine="0" w:left="567"/>
        <w:rPr>
          <w:rFonts w:ascii="Times New Roman" w:hAnsi="Times New Roman"/>
          <w:b w:val="1"/>
          <w:sz w:val="24"/>
        </w:rPr>
      </w:pPr>
    </w:p>
    <w:p w14:paraId="02000000">
      <w:pPr>
        <w:tabs>
          <w:tab w:leader="none" w:pos="851" w:val="left"/>
          <w:tab w:leader="none" w:pos="1985" w:val="left"/>
        </w:tabs>
        <w:spacing w:after="0"/>
        <w:ind w:firstLine="0" w:left="567"/>
        <w:rPr>
          <w:rFonts w:ascii="Times New Roman" w:hAnsi="Times New Roman"/>
          <w:b w:val="1"/>
          <w:sz w:val="24"/>
        </w:rPr>
      </w:pPr>
    </w:p>
    <w:p w14:paraId="03000000">
      <w:pPr>
        <w:spacing w:after="0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П</w:t>
      </w:r>
      <w:r>
        <w:rPr>
          <w:rFonts w:ascii="XO Thames" w:hAnsi="XO Thames"/>
          <w:b w:val="1"/>
          <w:sz w:val="32"/>
        </w:rPr>
        <w:t>еречень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конкурсов, фестивалей, выставок, олимпиад</w:t>
      </w:r>
    </w:p>
    <w:p w14:paraId="04000000">
      <w:pPr>
        <w:spacing w:after="0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межрайонных методических объединений </w:t>
      </w:r>
      <w:r>
        <w:rPr>
          <w:rFonts w:ascii="XO Thames" w:hAnsi="XO Thames"/>
          <w:b w:val="1"/>
          <w:sz w:val="24"/>
        </w:rPr>
        <w:t>в 20</w:t>
      </w:r>
      <w:r>
        <w:rPr>
          <w:rFonts w:ascii="XO Thames" w:hAnsi="XO Thames"/>
          <w:b w:val="1"/>
          <w:sz w:val="24"/>
        </w:rPr>
        <w:t>22</w:t>
      </w:r>
      <w:r>
        <w:rPr>
          <w:rFonts w:ascii="XO Thames" w:hAnsi="XO Thames"/>
          <w:b w:val="1"/>
          <w:sz w:val="24"/>
        </w:rPr>
        <w:t>/2023 учебном</w:t>
      </w:r>
      <w:r>
        <w:rPr>
          <w:rFonts w:ascii="XO Thames" w:hAnsi="XO Thames"/>
          <w:b w:val="1"/>
          <w:sz w:val="24"/>
        </w:rPr>
        <w:t xml:space="preserve"> году,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br/>
      </w:r>
      <w:r>
        <w:rPr>
          <w:rFonts w:ascii="XO Thames" w:hAnsi="XO Thames"/>
          <w:b w:val="1"/>
          <w:sz w:val="24"/>
        </w:rPr>
        <w:t>согласованных У</w:t>
      </w:r>
      <w:r>
        <w:rPr>
          <w:rFonts w:ascii="XO Thames" w:hAnsi="XO Thames"/>
          <w:b w:val="1"/>
          <w:sz w:val="24"/>
        </w:rPr>
        <w:t>чебно-методическим центром повышения квалификации работников культуры и искусства</w:t>
      </w:r>
    </w:p>
    <w:p w14:paraId="05000000">
      <w:pPr>
        <w:spacing w:after="0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КОГПОБУ «ККМИ им. И.В. Казенина»</w:t>
      </w:r>
    </w:p>
    <w:p w14:paraId="06000000">
      <w:pPr>
        <w:spacing w:after="0"/>
        <w:ind/>
        <w:jc w:val="center"/>
        <w:rPr>
          <w:rFonts w:ascii="XO Thames" w:hAnsi="XO Thames"/>
          <w:b w:val="1"/>
          <w:sz w:val="24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7"/>
        <w:gridCol w:w="6180"/>
        <w:gridCol w:w="1606"/>
        <w:gridCol w:w="3523"/>
        <w:gridCol w:w="2619"/>
      </w:tblGrid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№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п/п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Наименование мероприятия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Дата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проведения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Место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проведения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Организатор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фестиваль детского творчества «Ласковая мама...»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03.03.2023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МБУДО «ДМШ №4» г.Кирова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/>
              <w:ind/>
              <w:jc w:val="center"/>
              <w:rPr>
                <w:rFonts w:ascii="XO Thames" w:hAnsi="XO Thames"/>
                <w:color w:val="FF0000"/>
                <w:sz w:val="24"/>
              </w:rPr>
            </w:pPr>
            <w:r>
              <w:rPr>
                <w:rFonts w:ascii="XO Thames" w:hAnsi="XO Thames"/>
                <w:sz w:val="24"/>
              </w:rPr>
              <w:t>ММО города Кирова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Межрайонная методическая выставка «Грани творчества» Тема:»Всё, что я люблю»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20.04.2022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МБУДО «ДХШ» города Кирова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ММО города Кирова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детского творчества «Новогодняя сказка»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15.12.</w:t>
            </w:r>
            <w:r>
              <w:rPr>
                <w:rFonts w:ascii="XO Thames" w:hAnsi="XO Thames"/>
                <w:sz w:val="24"/>
              </w:rPr>
              <w:t>2022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МБУДО «Десткая художественная школа» города Кирова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ММО города Кирова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- фестиваль исполнителей эстрадной песни «Эстрадный дилижанс»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ШМУ ДО «Детская школа искусств» пгт. Ленинское Кировской области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Котельничское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исследовательских работ, посвящённый году культурного наследия народов России «Архитектура Вятского края»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01.04-21.04. 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Орловская ДШИ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Котельничское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Межрайонная онлайн выставка - конкурс рисунков, посвящённая году Учителя, Педагога и Наставника, 200-летию одного из основателей российской педагогики Константина Ушинского «Профессия - учитель»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01.03-01.04. 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МКОУ ДО Орловская ДШИ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Котельничское ММО</w:t>
            </w:r>
          </w:p>
          <w:p w14:paraId="2D00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инструментальной и вокальной музыки «Котельнич - родина домры»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15.03-19.04.2023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«Детская школа искусств» г.Котельнича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Котельничское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юных пианистов «Музыка на все времена»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15.01-15.02.2023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«Детская школа искусств» г.Котельнича</w:t>
            </w:r>
          </w:p>
          <w:p w14:paraId="37000000">
            <w:pPr>
              <w:rPr>
                <w:rFonts w:ascii="XO Thames" w:hAnsi="XO Thames"/>
              </w:rPr>
            </w:pP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Котельничское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XI Открытый межрайонный конкурс исполнителей фортепианных миниатюр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ДМШ пгт.Демьяново, Подосиновского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Лузское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Заочный межрайонный конкурс творческих работ учащихся «Моя малая Родина»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20.11-20.12.2023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МБОО ДО ДШИ г.Лузы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Лузское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по музыкальной литературе, посвящённый 225-летию со дня рождения Ф.Шуберта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27.02.2023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МБОО ДО ДШИ г.Лузы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Лузское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«Ах, этот джаз...»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07.04.2023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МКОУ ДО ДМШ с.Яхреньга Подосиновского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Лузское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VI Межрайонный конкурс исполнителей на фортепиано «Клавиши Двуречья»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24.03-27.03.2023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 ДШИ им.Г.И.Бабко г.Кирво-Чепецка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Кирово-Чепецкое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XI Областной конкурс-фестиваль искусств «Родина, любимая моя»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13.02-09.03.2023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 им.Г.И.Бабко г.Кирово-Чепецка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Кирово-Чепецкое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фестиваль – конкурс детских школ искусств «Пусть всегда будет солнце!»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МКУ ДО ДШИ пгт.Кумены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Кирово-Чепецкое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Открытая межрайонная выставка-конкурс детского творчества «Краски Двуречья», посвященная году педагога и наставника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30.03-28.04.2023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ДОДХШ им.Л.Т.Брылина г.Кирово-Чепецка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Кирово-Чепецкое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патриотических рисунков и плакатов «Мы за мир!»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15.12.2022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«Уржумская ДШИ»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Уржумское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фортепианных ансамблей «Дружба за роялем»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МКУ ДО ДШИ пгт.Кильмезь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Уржумское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II Межрайонная олимпиада по слушанию музыки «Юный меломан»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13.02-18.02.2023</w:t>
            </w:r>
          </w:p>
          <w:p w14:paraId="6E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Оричевская музыкальная школа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хореографического искусства «Праздник танца»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08.04.2023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«Лугоболотная школа искусств» п.Юбилейный Оричевского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открытый фестиваль – конкурс ансамблей «Вместе весело играть»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15.02-15.03.2023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МБОУ ДО «Лугоболотная школа искусств» п.Юбилейный Оричевского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фестиваль – конкурс народных инструментов «Музыкальная картинка»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Мирнинская школа искусств Оричевского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открытый фортепианный конкурс «Сонатное аллегро»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Стрижевская школа искусств «Гармония» Оричевского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по изобразительному искусству «Я иллюстратор»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06.03-31.03.2023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Мирнинская школа искусств Оричевского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фестиваль семейных ансамблей «Созвучие»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Лёвинская ДШИ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VIII Открытый межрайонный вокальный конкурс «На крыльях песни»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25.03-26.03.2023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Коршикская школа искусств Оричевского район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Оричевское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II Открытый межрайонный конкурс исследовательских работ по музыкальной литературе, посвященный С.В.Рахманинову (150 лет со дня рождения) и году культурного наследия народов России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10.12.2022-30.01.2023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МКУДО «Детская школа искусств» г.Зуевка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Зуевское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пианистов «Звуки весенней капели»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МКУ ДО «Вахрушевская ДМШ»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Слободское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X Межрайонный конкурс пленэрной живописи «Город над Вяткой рекой»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15.06.2023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 «Детская художественная школа» г.Слободского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Слободское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– фестиваль детского творчества «Цветик - семицветик»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МКУ ДО «Вахрушевская ДМШ»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Слободское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XIII Открытый межрайонный конкурс инструментальной музыки «Русская мелодия» имени заслуженного работника культуры РФ Л.Н.Шадрина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МКУ ДО «Детская школа искусств села Бобино»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Слободское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XVI Открытый межрайонный конкурс – фестиваль детского творчества «Золотой ключик»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02.04.2023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 ДШИ г.Яранска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Яранское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ансамблей образовательных учреждений культуры и искусства «Музыка на все времена»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28.01.2023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МБУ ДО ДШИ г.Яранска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Яранское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X Открытый межрайонный конкурс пианистов, посвященный памяти Э.А.Кивериной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18.03-24.03.2023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МБУ ДО ДШИ г.Яранска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Яранское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Межрайонная олимпиада по рисунку и живописи среди учащихся художественных отделений детских школ искусств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03.12.2023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МКОУДО ДШИ ЗАТО Первомайский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Юрьянское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VII Межрайонный конкурс – фестиваль учащихся детских школ искусств «Зажги свою звезду»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  <w:r>
              <w:rPr>
                <w:rFonts w:ascii="XO Thames" w:hAnsi="XO Thames"/>
                <w:sz w:val="24"/>
              </w:rPr>
              <w:t>8.</w:t>
            </w:r>
            <w:r>
              <w:rPr>
                <w:rFonts w:ascii="XO Thames" w:hAnsi="XO Thames"/>
                <w:sz w:val="24"/>
              </w:rPr>
              <w:t>03-26.03.2023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МКОУДО ДШИ ЗАТО Первомайский</w:t>
            </w:r>
          </w:p>
          <w:p w14:paraId="C5000000">
            <w:pPr>
              <w:spacing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МКОУДО «Юрьянская школа искусств»</w:t>
            </w:r>
          </w:p>
          <w:p w14:paraId="C6000000">
            <w:pPr>
              <w:spacing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МКОУДО «Мурыгинская школа искусств»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</w:pPr>
            <w:r>
              <w:rPr>
                <w:rFonts w:ascii="XO Thames" w:hAnsi="XO Thames"/>
                <w:sz w:val="22"/>
              </w:rPr>
              <w:t>Юрьянское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III Межрайонная онлайн – олимпиада по истории изобразительного искусства. Тема: «Искусство Древней Руси X - XVIIв.в»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МКОУДО «Мурыгинская детская школа искусств»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</w:pPr>
            <w:r>
              <w:rPr>
                <w:rFonts w:ascii="XO Thames" w:hAnsi="XO Thames"/>
                <w:sz w:val="22"/>
              </w:rPr>
              <w:t>Юрьянское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III Межрайонная олимпиада по сольфеджио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04.12.2022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МКОУДО «Юрьянская школа искусств»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Юрьянское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pStyle w:val="Style_2"/>
              <w:spacing w:after="0" w:line="240" w:lineRule="auto"/>
              <w:ind w:firstLine="0" w:left="37" w:right="17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вокального мастерства «Серебряные голоса»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05.03.2023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ДШИ г.Вятские Поляны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Вятскополянский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– фестиваль юных исполнителей на народных музыкальных инструментах «Народные мотивы»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«Сосновская ДШИ»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Вятскополянский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– фестиваль юных пианистов (учащихся по классу «Общее фортепиано»)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«Сосновская ДШИ»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Вятскополянский ММО</w:t>
            </w:r>
          </w:p>
          <w:p w14:paraId="E1000000">
            <w:pPr>
              <w:ind/>
              <w:jc w:val="center"/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юных пианистов «Музыкальная капель»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МКОУ ДО «Сосновская ДШИ»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Вятскополянский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V Межрайонный конкурс исполнителей на духовых и ударных инструментах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ДМШ Д и УИ г.Вятские Поляны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Вятскополянский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 Межрайонная олимпиада по сольфеджио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ДО ДМШ Д и УИ г.Вятские Поляны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Вятскополянский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конкурс-фестиваль юных пианистов «Мы играем на рояли»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12.04.2023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«Сосновская ДШИ»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Вятскополянский ММО  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 «Лучший город на земле», посвященный 250-летию города Омутнинска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24.02-28.02.2023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МБУ ДО ДШИ – 3 пгт.Песковка 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Омутнинский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для учащихся театрального отделения «Счастливое детство в родном краю», посвящённый 250-летию города Омутнинска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09.02.2023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 ДШИ пгт.Восточный Омутнинского района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Омутнинский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III Межрайонный конкурс исполнителей на русских народных инструментах «Народная мозаика»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01.02-18.03.2023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 ДШИ – 1 г.Омутнинска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Омутнинский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49.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юных пианистов «Мой друг - рояль»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16-17.02.2023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МБУ ДО ДШИ – 1 г.Омутнинска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Омутнинский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вокального искусства «Музыкальная весна 2023»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 ДО ДШИ пгт.Афанасьево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Омутнинский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51.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«Вятские пейзажи», посвященный В.С.Путинцеву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19.12.2022-13.01.2023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МОУДО «Детская школа искусств им. Н.П.Жуйкова»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Уржумское ММО</w:t>
            </w:r>
          </w:p>
          <w:p w14:paraId="14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52.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конкурc  инструментального исполнительства «Мы – соседи», посвященный году педагога и наставника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 марта 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МОУДО «Детская школа искусств им. Н.П.Жуйкова»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Уржумское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53.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юных исполнителей «Музыкальная весна - 2023»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13.05.2023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ДМШ с.Архангельское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Уржумское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54.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Межрайонная выставка – конкурс детского художественного творчества «Разноцветный мир»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20.02-20.03.2023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МБУДО ДШИ им.М.С.Завалишиной г.Советска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Советское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Межрайонный конкурс фортепианных ансамблей образовательных учреждений культуры и искусства «Ах, этот удивительный ансамбль»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17-24.12.2022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МБУДО ДШИ им.М.С.Завалишиной г.Советска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</w:pPr>
            <w:r>
              <w:rPr>
                <w:rFonts w:ascii="XO Thames" w:hAnsi="XO Thames"/>
                <w:sz w:val="24"/>
              </w:rPr>
              <w:t>Советское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Межрайонная олимпиада по сольфеджио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01.02-04.03.2022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МБУДО ДШИ им.М.С.Завалишиной г.Советска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Советское ММО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57.</w:t>
            </w:r>
          </w:p>
        </w:tc>
        <w:tc>
          <w:tcPr>
            <w:tcW w:type="dxa" w:w="6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Открытый межрайонный конкурс пианистов «Музыкальные зарисовки»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05.03-25.03.2023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МКОУ ДО «Верхошижемская музыкальная школа»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Советское ММО</w:t>
            </w:r>
          </w:p>
          <w:p w14:paraId="33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</w:tbl>
    <w:p w14:paraId="3401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bookmarkStart w:id="1" w:name="_GoBack"/>
      <w:bookmarkEnd w:id="1"/>
    </w:p>
    <w:p w14:paraId="35010000">
      <w:pPr>
        <w:ind/>
        <w:jc w:val="center"/>
        <w:rPr>
          <w:sz w:val="32"/>
        </w:rPr>
      </w:pPr>
    </w:p>
    <w:sectPr>
      <w:pgSz w:h="11906" w:orient="landscape" w:w="16838"/>
      <w:pgMar w:bottom="567" w:footer="708" w:gutter="0" w:header="708" w:left="993" w:right="96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spacing w:after="0" w:line="240" w:lineRule="auto"/>
      <w:ind/>
      <w:jc w:val="both"/>
      <w:outlineLvl w:val="6"/>
    </w:pPr>
    <w:rPr>
      <w:rFonts w:ascii="Times New Roman" w:hAnsi="Times New Roman"/>
      <w:sz w:val="28"/>
    </w:rPr>
  </w:style>
  <w:style w:styleId="Style_7_ch" w:type="character">
    <w:name w:val="heading 7"/>
    <w:basedOn w:val="Style_3_ch"/>
    <w:link w:val="Style_7"/>
    <w:rPr>
      <w:rFonts w:ascii="Times New Roman" w:hAnsi="Times New Roman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"/>
    <w:link w:val="Style_11_ch"/>
    <w:rPr>
      <w:rFonts w:ascii="Times New Roman" w:hAnsi="Times New Roman"/>
      <w:color w:val="000000"/>
      <w:sz w:val="24"/>
    </w:rPr>
  </w:style>
  <w:style w:styleId="Style_11_ch" w:type="character">
    <w:name w:val="Default"/>
    <w:link w:val="Style_11"/>
    <w:rPr>
      <w:rFonts w:ascii="Times New Roman" w:hAnsi="Times New Roman"/>
      <w:color w:val="000000"/>
      <w:sz w:val="24"/>
    </w:rPr>
  </w:style>
  <w:style w:styleId="Style_12" w:type="paragraph">
    <w:name w:val="FollowedHyperlink"/>
    <w:basedOn w:val="Style_13"/>
    <w:link w:val="Style_12_ch"/>
    <w:rPr>
      <w:color w:val="800080"/>
      <w:u w:val="single"/>
    </w:rPr>
  </w:style>
  <w:style w:styleId="Style_12_ch" w:type="character">
    <w:name w:val="FollowedHyperlink"/>
    <w:basedOn w:val="Style_13_ch"/>
    <w:link w:val="Style_12"/>
    <w:rPr>
      <w:color w:val="800080"/>
      <w:u w:val="single"/>
    </w:rPr>
  </w:style>
  <w:style w:styleId="Style_14" w:type="paragraph">
    <w:name w:val="Strong"/>
    <w:link w:val="Style_14_ch"/>
    <w:rPr>
      <w:rFonts w:ascii="Times New Roman" w:hAnsi="Times New Roman"/>
      <w:b w:val="1"/>
    </w:rPr>
  </w:style>
  <w:style w:styleId="Style_14_ch" w:type="character">
    <w:name w:val="Strong"/>
    <w:link w:val="Style_14"/>
    <w:rPr>
      <w:rFonts w:ascii="Times New Roman" w:hAnsi="Times New Roman"/>
      <w:b w:val="1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Normal (Web)"/>
    <w:basedOn w:val="Style_3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3_ch"/>
    <w:link w:val="Style_17"/>
    <w:rPr>
      <w:rFonts w:ascii="Times New Roman" w:hAnsi="Times New Roman"/>
      <w:sz w:val="24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3"/>
    <w:link w:val="Style_19_ch"/>
    <w:rPr>
      <w:color w:val="0000FF"/>
      <w:u w:val="single"/>
    </w:rPr>
  </w:style>
  <w:style w:styleId="Style_19_ch" w:type="character">
    <w:name w:val="Hyperlink"/>
    <w:basedOn w:val="Style_13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heading 6"/>
    <w:basedOn w:val="Style_3"/>
    <w:next w:val="Style_3"/>
    <w:link w:val="Style_31_ch"/>
    <w:uiPriority w:val="9"/>
    <w:qFormat/>
    <w:pPr>
      <w:keepNext w:val="1"/>
      <w:spacing w:after="0" w:line="240" w:lineRule="auto"/>
      <w:ind/>
      <w:jc w:val="center"/>
      <w:outlineLvl w:val="5"/>
    </w:pPr>
    <w:rPr>
      <w:rFonts w:ascii="Times New Roman" w:hAnsi="Times New Roman"/>
      <w:b w:val="1"/>
      <w:i w:val="1"/>
      <w:sz w:val="32"/>
    </w:rPr>
  </w:style>
  <w:style w:styleId="Style_31_ch" w:type="character">
    <w:name w:val="heading 6"/>
    <w:basedOn w:val="Style_3_ch"/>
    <w:link w:val="Style_31"/>
    <w:rPr>
      <w:rFonts w:ascii="Times New Roman" w:hAnsi="Times New Roman"/>
      <w:b w:val="1"/>
      <w:i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2022-11-30T05:55:47Z</dcterms:modified>
</cp:coreProperties>
</file>